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4ED82B" w14:textId="3A724775" w:rsidR="008254AE" w:rsidRPr="00276198" w:rsidRDefault="00C32B7D" w:rsidP="00DC70A0">
      <w:pPr>
        <w:rPr>
          <w:sz w:val="30"/>
          <w:szCs w:val="30"/>
        </w:rPr>
      </w:pPr>
      <w:bookmarkStart w:id="0" w:name="_Hlk118321795"/>
      <w:bookmarkEnd w:id="0"/>
      <w:r w:rsidRPr="00276198">
        <w:rPr>
          <w:sz w:val="30"/>
          <w:szCs w:val="30"/>
        </w:rPr>
        <w:t>Supporting Information</w:t>
      </w:r>
      <w:r w:rsidR="00DC70A0" w:rsidRPr="00276198">
        <w:rPr>
          <w:sz w:val="30"/>
          <w:szCs w:val="30"/>
        </w:rPr>
        <w:t xml:space="preserve"> for</w:t>
      </w:r>
    </w:p>
    <w:p w14:paraId="2381540A" w14:textId="7F9A967B" w:rsidR="00DC70A0" w:rsidRPr="00276198" w:rsidRDefault="00DC70A0" w:rsidP="008E5D75">
      <w:pPr>
        <w:widowControl/>
        <w:spacing w:line="480" w:lineRule="auto"/>
        <w:rPr>
          <w:rFonts w:cs="Times New Roman"/>
          <w:b/>
          <w:sz w:val="28"/>
          <w:szCs w:val="28"/>
        </w:rPr>
      </w:pPr>
      <w:bookmarkStart w:id="1" w:name="OLE_LINK4"/>
      <w:bookmarkStart w:id="2" w:name="OLE_LINK5"/>
      <w:r w:rsidRPr="00276198">
        <w:rPr>
          <w:rFonts w:cs="Times New Roman"/>
          <w:b/>
          <w:sz w:val="28"/>
          <w:szCs w:val="28"/>
        </w:rPr>
        <w:t xml:space="preserve">Non-covalent Interaction of Hydroxyl Capped </w:t>
      </w:r>
      <w:r w:rsidRPr="00276198">
        <w:rPr>
          <w:rFonts w:cs="Times New Roman" w:hint="eastAsia"/>
          <w:b/>
          <w:sz w:val="28"/>
          <w:szCs w:val="28"/>
        </w:rPr>
        <w:t>Layered</w:t>
      </w:r>
      <w:r w:rsidRPr="00276198">
        <w:rPr>
          <w:rFonts w:cs="Times New Roman"/>
          <w:b/>
          <w:sz w:val="28"/>
          <w:szCs w:val="28"/>
        </w:rPr>
        <w:t xml:space="preserve"> Double Hydroxide Oligomers for Highly Performing Phosphorus Recovery</w:t>
      </w:r>
    </w:p>
    <w:bookmarkEnd w:id="1"/>
    <w:bookmarkEnd w:id="2"/>
    <w:p w14:paraId="1FB46D4C" w14:textId="67D1BA6C" w:rsidR="00A60BF6" w:rsidRPr="00276198" w:rsidRDefault="00A60BF6" w:rsidP="00A60BF6">
      <w:pPr>
        <w:spacing w:line="360" w:lineRule="auto"/>
        <w:rPr>
          <w:rFonts w:cs="Times New Roman"/>
          <w:szCs w:val="24"/>
          <w:vertAlign w:val="superscript"/>
        </w:rPr>
      </w:pPr>
      <w:r w:rsidRPr="00276198">
        <w:rPr>
          <w:rFonts w:cs="Times New Roman"/>
          <w:szCs w:val="24"/>
        </w:rPr>
        <w:t>Yuchi Chen</w:t>
      </w:r>
      <w:r w:rsidRPr="00276198">
        <w:rPr>
          <w:rFonts w:cs="Times New Roman"/>
          <w:szCs w:val="24"/>
          <w:vertAlign w:val="superscript"/>
        </w:rPr>
        <w:t xml:space="preserve"> </w:t>
      </w:r>
      <w:r w:rsidRPr="00276198">
        <w:rPr>
          <w:rFonts w:cs="Times New Roman" w:hint="eastAsia"/>
          <w:szCs w:val="24"/>
          <w:vertAlign w:val="superscript"/>
        </w:rPr>
        <w:t>a</w:t>
      </w:r>
      <w:r w:rsidRPr="00276198">
        <w:rPr>
          <w:rFonts w:cs="Times New Roman"/>
          <w:szCs w:val="24"/>
          <w:vertAlign w:val="superscript"/>
        </w:rPr>
        <w:t>, b</w:t>
      </w:r>
      <w:r w:rsidRPr="00276198">
        <w:rPr>
          <w:rFonts w:cs="Times New Roman" w:hint="eastAsia"/>
          <w:szCs w:val="24"/>
          <w:vertAlign w:val="superscript"/>
        </w:rPr>
        <w:t>.</w:t>
      </w:r>
      <w:r w:rsidRPr="00276198">
        <w:rPr>
          <w:rFonts w:cs="Times New Roman" w:hint="eastAsia"/>
          <w:szCs w:val="24"/>
        </w:rPr>
        <w:t>*</w:t>
      </w:r>
      <w:r w:rsidRPr="00276198">
        <w:rPr>
          <w:rFonts w:cs="Times New Roman"/>
          <w:szCs w:val="24"/>
        </w:rPr>
        <w:t xml:space="preserve">, Guangyu Zhu </w:t>
      </w:r>
      <w:r w:rsidRPr="00276198">
        <w:rPr>
          <w:rFonts w:cs="Times New Roman"/>
          <w:szCs w:val="24"/>
          <w:vertAlign w:val="superscript"/>
        </w:rPr>
        <w:t>a</w:t>
      </w:r>
      <w:r w:rsidRPr="00276198">
        <w:rPr>
          <w:rFonts w:cs="Times New Roman" w:hint="eastAsia"/>
          <w:szCs w:val="24"/>
        </w:rPr>
        <w:t>,</w:t>
      </w:r>
      <w:r w:rsidRPr="00276198">
        <w:rPr>
          <w:rFonts w:cs="Times New Roman"/>
          <w:szCs w:val="24"/>
        </w:rPr>
        <w:t xml:space="preserve"> Bo Zuo </w:t>
      </w:r>
      <w:r w:rsidRPr="00276198">
        <w:rPr>
          <w:rFonts w:cs="Times New Roman"/>
          <w:szCs w:val="24"/>
          <w:vertAlign w:val="superscript"/>
        </w:rPr>
        <w:t>a</w:t>
      </w:r>
      <w:r w:rsidRPr="00276198">
        <w:rPr>
          <w:rFonts w:cs="Times New Roman"/>
          <w:szCs w:val="24"/>
        </w:rPr>
        <w:t xml:space="preserve">, Junxia Yu </w:t>
      </w:r>
      <w:r w:rsidRPr="00276198">
        <w:rPr>
          <w:rFonts w:cs="Times New Roman"/>
          <w:szCs w:val="24"/>
          <w:vertAlign w:val="superscript"/>
        </w:rPr>
        <w:t>a</w:t>
      </w:r>
      <w:r w:rsidRPr="00276198">
        <w:rPr>
          <w:rFonts w:cs="Times New Roman" w:hint="eastAsia"/>
          <w:szCs w:val="24"/>
        </w:rPr>
        <w:t>,</w:t>
      </w:r>
      <w:r w:rsidRPr="00276198">
        <w:rPr>
          <w:rFonts w:cs="Times New Roman"/>
          <w:szCs w:val="24"/>
        </w:rPr>
        <w:t xml:space="preserve"> Qingbai Chen </w:t>
      </w:r>
      <w:r w:rsidRPr="00276198">
        <w:rPr>
          <w:rFonts w:cs="Times New Roman"/>
          <w:szCs w:val="24"/>
          <w:vertAlign w:val="superscript"/>
        </w:rPr>
        <w:t>b</w:t>
      </w:r>
      <w:r w:rsidRPr="00276198">
        <w:rPr>
          <w:rFonts w:cs="Times New Roman" w:hint="eastAsia"/>
          <w:szCs w:val="24"/>
          <w:vertAlign w:val="superscript"/>
        </w:rPr>
        <w:t>.</w:t>
      </w:r>
      <w:r w:rsidRPr="00276198">
        <w:rPr>
          <w:rFonts w:cs="Times New Roman" w:hint="eastAsia"/>
          <w:szCs w:val="24"/>
        </w:rPr>
        <w:t>**</w:t>
      </w:r>
    </w:p>
    <w:p w14:paraId="082B8E0E" w14:textId="4116B898" w:rsidR="00A60BF6" w:rsidRPr="00276198" w:rsidRDefault="00A60BF6" w:rsidP="00A60BF6">
      <w:pPr>
        <w:spacing w:line="360" w:lineRule="auto"/>
        <w:rPr>
          <w:rFonts w:cs="Times New Roman"/>
          <w:szCs w:val="24"/>
        </w:rPr>
      </w:pPr>
      <w:r w:rsidRPr="00276198">
        <w:rPr>
          <w:rFonts w:cs="Times New Roman"/>
          <w:szCs w:val="24"/>
          <w:vertAlign w:val="superscript"/>
        </w:rPr>
        <w:t xml:space="preserve">a </w:t>
      </w:r>
      <w:bookmarkStart w:id="3" w:name="_Hlk167200709"/>
      <w:r w:rsidRPr="00276198">
        <w:rPr>
          <w:rFonts w:cs="Times New Roman"/>
          <w:szCs w:val="24"/>
        </w:rPr>
        <w:t>Key Laboratory for Green Chemical Process of Ministry of Education</w:t>
      </w:r>
      <w:bookmarkEnd w:id="3"/>
      <w:r w:rsidRPr="00276198">
        <w:rPr>
          <w:rFonts w:cs="Times New Roman"/>
          <w:szCs w:val="24"/>
        </w:rPr>
        <w:t>, School of Chemistry and Environmental Engineering, Wuhan Institute of Technology, Wuhan 430074, PR China</w:t>
      </w:r>
    </w:p>
    <w:p w14:paraId="6F9EE48A" w14:textId="09F556F4" w:rsidR="00DC70A0" w:rsidRPr="00276198" w:rsidRDefault="00A60BF6" w:rsidP="00A60BF6">
      <w:pPr>
        <w:spacing w:line="360" w:lineRule="auto"/>
        <w:rPr>
          <w:rFonts w:cs="Times New Roman"/>
          <w:szCs w:val="24"/>
        </w:rPr>
      </w:pPr>
      <w:r w:rsidRPr="00276198">
        <w:rPr>
          <w:rFonts w:cs="Times New Roman" w:hint="eastAsia"/>
          <w:szCs w:val="24"/>
          <w:vertAlign w:val="superscript"/>
        </w:rPr>
        <w:t>b</w:t>
      </w:r>
      <w:r w:rsidRPr="00276198">
        <w:rPr>
          <w:rFonts w:cs="Times New Roman"/>
          <w:szCs w:val="24"/>
          <w:vertAlign w:val="superscript"/>
        </w:rPr>
        <w:t xml:space="preserve"> </w:t>
      </w:r>
      <w:bookmarkStart w:id="4" w:name="OLE_LINK9"/>
      <w:r w:rsidRPr="00276198">
        <w:rPr>
          <w:rFonts w:cs="Times New Roman"/>
          <w:szCs w:val="24"/>
        </w:rPr>
        <w:t>Center for Water and Ecology, State Key Joint Laboratory of Environment Simulation and Pollution Control, School of Environment, Tsinghua University, Beijing 100084</w:t>
      </w:r>
      <w:bookmarkEnd w:id="4"/>
      <w:r w:rsidRPr="00276198">
        <w:rPr>
          <w:rFonts w:cs="Times New Roman"/>
          <w:szCs w:val="24"/>
        </w:rPr>
        <w:t>, China</w:t>
      </w:r>
    </w:p>
    <w:p w14:paraId="0008FF6A" w14:textId="0513CBC0" w:rsidR="00DC70A0" w:rsidRPr="00276198" w:rsidRDefault="00DC70A0" w:rsidP="00DC70A0">
      <w:pPr>
        <w:spacing w:line="400" w:lineRule="exact"/>
        <w:rPr>
          <w:rFonts w:cs="Times New Roman"/>
          <w:szCs w:val="24"/>
        </w:rPr>
      </w:pPr>
      <w:r w:rsidRPr="00276198">
        <w:rPr>
          <w:rFonts w:cs="Times New Roman"/>
          <w:szCs w:val="24"/>
        </w:rPr>
        <w:t xml:space="preserve">Correspondence and requests for materials should be addressed to </w:t>
      </w:r>
      <w:r w:rsidR="00250ADE" w:rsidRPr="00276198">
        <w:rPr>
          <w:rFonts w:cs="Times New Roman"/>
          <w:szCs w:val="24"/>
        </w:rPr>
        <w:t>Yuchi Chen</w:t>
      </w:r>
      <w:r w:rsidRPr="00276198">
        <w:rPr>
          <w:rFonts w:cs="Times New Roman"/>
          <w:szCs w:val="24"/>
        </w:rPr>
        <w:t xml:space="preserve">. (E-mail: </w:t>
      </w:r>
      <w:hyperlink r:id="rId8" w:history="1">
        <w:r w:rsidR="00250ADE" w:rsidRPr="00276198">
          <w:rPr>
            <w:rStyle w:val="Hyperlink"/>
            <w:rFonts w:cs="Times New Roman"/>
            <w:szCs w:val="24"/>
          </w:rPr>
          <w:t>cycglacier@163.com</w:t>
        </w:r>
      </w:hyperlink>
      <w:r w:rsidRPr="00276198">
        <w:rPr>
          <w:rFonts w:cs="Times New Roman"/>
          <w:szCs w:val="24"/>
        </w:rPr>
        <w:t>)</w:t>
      </w:r>
    </w:p>
    <w:p w14:paraId="23BA715B" w14:textId="6EE9FE08" w:rsidR="00DC70A0" w:rsidRPr="00276198" w:rsidRDefault="00DC70A0" w:rsidP="00DC70A0">
      <w:pPr>
        <w:spacing w:line="400" w:lineRule="exact"/>
        <w:rPr>
          <w:rFonts w:cs="Times New Roman"/>
          <w:szCs w:val="24"/>
        </w:rPr>
      </w:pPr>
    </w:p>
    <w:p w14:paraId="21C366C1" w14:textId="6049CF9B" w:rsidR="00DC70A0" w:rsidRPr="00276198" w:rsidRDefault="00DC70A0" w:rsidP="00DC70A0">
      <w:pPr>
        <w:spacing w:line="400" w:lineRule="exact"/>
        <w:rPr>
          <w:rFonts w:cs="Times New Roman"/>
          <w:szCs w:val="24"/>
        </w:rPr>
      </w:pPr>
    </w:p>
    <w:p w14:paraId="0AAE50D1" w14:textId="77777777" w:rsidR="00DC70A0" w:rsidRPr="00276198" w:rsidRDefault="00DC70A0" w:rsidP="00DC70A0">
      <w:pPr>
        <w:spacing w:line="400" w:lineRule="exact"/>
        <w:rPr>
          <w:rFonts w:cs="Times New Roman"/>
          <w:szCs w:val="24"/>
        </w:rPr>
      </w:pPr>
    </w:p>
    <w:p w14:paraId="64C5CC6D" w14:textId="77777777" w:rsidR="00DC70A0" w:rsidRPr="00276198" w:rsidRDefault="00DC70A0" w:rsidP="00DC70A0">
      <w:pPr>
        <w:spacing w:line="400" w:lineRule="exact"/>
        <w:rPr>
          <w:rFonts w:cs="Times New Roman"/>
          <w:szCs w:val="24"/>
        </w:rPr>
      </w:pPr>
    </w:p>
    <w:p w14:paraId="5E15616D" w14:textId="5D5E9FF5" w:rsidR="003A4755" w:rsidRPr="00276198" w:rsidRDefault="003A4755" w:rsidP="003A4755">
      <w:pPr>
        <w:spacing w:line="400" w:lineRule="exact"/>
        <w:rPr>
          <w:rFonts w:eastAsia="DengXian Light" w:cs="Times New Roman"/>
          <w:szCs w:val="24"/>
          <w:lang w:bidi="ar"/>
        </w:rPr>
      </w:pPr>
      <w:r w:rsidRPr="00276198">
        <w:rPr>
          <w:rFonts w:eastAsia="DengXian Light" w:cs="Times New Roman"/>
          <w:szCs w:val="24"/>
          <w:lang w:bidi="ar"/>
        </w:rPr>
        <w:t>Content</w:t>
      </w:r>
      <w:r w:rsidR="002960D8" w:rsidRPr="00276198">
        <w:rPr>
          <w:rFonts w:eastAsia="DengXian Light" w:cs="Times New Roman"/>
          <w:szCs w:val="24"/>
          <w:lang w:bidi="ar"/>
        </w:rPr>
        <w:t>s</w:t>
      </w:r>
    </w:p>
    <w:p w14:paraId="754774AD" w14:textId="77777777" w:rsidR="003A4755" w:rsidRPr="00276198" w:rsidRDefault="003A4755" w:rsidP="003A4755">
      <w:pPr>
        <w:spacing w:line="400" w:lineRule="exact"/>
        <w:rPr>
          <w:rFonts w:eastAsia="DengXian Light" w:cs="Times New Roman"/>
          <w:szCs w:val="24"/>
          <w:lang w:bidi="ar"/>
        </w:rPr>
      </w:pPr>
      <w:r w:rsidRPr="00276198">
        <w:rPr>
          <w:rFonts w:eastAsia="DengXian Light" w:cs="Times New Roman"/>
          <w:szCs w:val="24"/>
          <w:lang w:bidi="ar"/>
        </w:rPr>
        <w:t>S1. Supplemental Materials and Experiments</w:t>
      </w:r>
    </w:p>
    <w:p w14:paraId="6324D8E1" w14:textId="2105100C" w:rsidR="003A4755" w:rsidRPr="00276198" w:rsidRDefault="003A4755" w:rsidP="003A4755">
      <w:pPr>
        <w:spacing w:line="400" w:lineRule="exact"/>
        <w:rPr>
          <w:rFonts w:eastAsia="DengXian Light" w:cs="Times New Roman"/>
          <w:szCs w:val="24"/>
          <w:lang w:bidi="ar"/>
        </w:rPr>
      </w:pPr>
      <w:r w:rsidRPr="00276198">
        <w:rPr>
          <w:rFonts w:eastAsia="DengXian Light" w:cs="Times New Roman"/>
          <w:szCs w:val="24"/>
          <w:lang w:bidi="ar"/>
        </w:rPr>
        <w:t>S2. Supplemental Results and Discussions</w:t>
      </w:r>
    </w:p>
    <w:p w14:paraId="5A455A06" w14:textId="0438D9CE" w:rsidR="003A4755" w:rsidRPr="00276198" w:rsidRDefault="002960D8" w:rsidP="003A4755">
      <w:pPr>
        <w:spacing w:line="400" w:lineRule="exact"/>
        <w:rPr>
          <w:rFonts w:eastAsia="DengXian Light" w:cs="Times New Roman"/>
          <w:szCs w:val="24"/>
          <w:lang w:bidi="ar"/>
        </w:rPr>
      </w:pPr>
      <w:r w:rsidRPr="00276198">
        <w:rPr>
          <w:rFonts w:eastAsia="DengXian Light" w:cs="Times New Roman"/>
          <w:szCs w:val="24"/>
          <w:lang w:bidi="ar"/>
        </w:rPr>
        <w:t>1</w:t>
      </w:r>
      <w:r w:rsidR="00D63698" w:rsidRPr="00276198">
        <w:rPr>
          <w:rFonts w:eastAsia="DengXian Light" w:cs="Times New Roman"/>
          <w:szCs w:val="24"/>
          <w:lang w:bidi="ar"/>
        </w:rPr>
        <w:t>9</w:t>
      </w:r>
      <w:r w:rsidR="003A4755" w:rsidRPr="00276198">
        <w:rPr>
          <w:rFonts w:eastAsia="DengXian Light" w:cs="Times New Roman"/>
          <w:szCs w:val="24"/>
          <w:lang w:bidi="ar"/>
        </w:rPr>
        <w:t xml:space="preserve"> pages, </w:t>
      </w:r>
      <w:r w:rsidRPr="00276198">
        <w:rPr>
          <w:rFonts w:eastAsia="DengXian Light" w:cs="Times New Roman"/>
          <w:szCs w:val="24"/>
          <w:lang w:bidi="ar"/>
        </w:rPr>
        <w:t>1</w:t>
      </w:r>
      <w:r w:rsidR="00D63698" w:rsidRPr="00276198">
        <w:rPr>
          <w:rFonts w:eastAsia="DengXian Light" w:cs="Times New Roman"/>
          <w:szCs w:val="24"/>
          <w:lang w:bidi="ar"/>
        </w:rPr>
        <w:t>8</w:t>
      </w:r>
      <w:r w:rsidR="003A4755" w:rsidRPr="00276198">
        <w:rPr>
          <w:rFonts w:eastAsia="DengXian Light" w:cs="Times New Roman"/>
          <w:szCs w:val="24"/>
          <w:lang w:bidi="ar"/>
        </w:rPr>
        <w:t xml:space="preserve"> figures, </w:t>
      </w:r>
      <w:r w:rsidR="00583B49" w:rsidRPr="00276198">
        <w:rPr>
          <w:rFonts w:eastAsia="DengXian Light" w:cs="Times New Roman"/>
          <w:szCs w:val="24"/>
          <w:lang w:bidi="ar"/>
        </w:rPr>
        <w:t>3</w:t>
      </w:r>
      <w:r w:rsidR="003A4755" w:rsidRPr="00276198">
        <w:rPr>
          <w:rFonts w:eastAsia="DengXian Light" w:cs="Times New Roman"/>
          <w:szCs w:val="24"/>
          <w:lang w:bidi="ar"/>
        </w:rPr>
        <w:t xml:space="preserve"> </w:t>
      </w:r>
      <w:r w:rsidR="008A29D1" w:rsidRPr="00276198">
        <w:rPr>
          <w:rFonts w:eastAsia="DengXian Light" w:cs="Times New Roman"/>
          <w:szCs w:val="24"/>
          <w:lang w:bidi="ar"/>
        </w:rPr>
        <w:t>table</w:t>
      </w:r>
      <w:r w:rsidR="00666430" w:rsidRPr="00276198">
        <w:rPr>
          <w:rFonts w:eastAsia="DengXian Light" w:cs="Times New Roman"/>
          <w:szCs w:val="24"/>
          <w:lang w:bidi="ar"/>
        </w:rPr>
        <w:t>s</w:t>
      </w:r>
      <w:r w:rsidR="003A4755" w:rsidRPr="00276198">
        <w:rPr>
          <w:rFonts w:eastAsia="DengXian Light" w:cs="Times New Roman"/>
          <w:szCs w:val="24"/>
          <w:lang w:bidi="ar"/>
        </w:rPr>
        <w:t xml:space="preserve">, and </w:t>
      </w:r>
      <w:r w:rsidR="00D63698" w:rsidRPr="00276198">
        <w:rPr>
          <w:rFonts w:eastAsia="DengXian Light" w:cs="Times New Roman"/>
          <w:szCs w:val="24"/>
          <w:lang w:bidi="ar"/>
        </w:rPr>
        <w:t>11</w:t>
      </w:r>
      <w:r w:rsidR="003A4755" w:rsidRPr="00276198">
        <w:rPr>
          <w:rFonts w:eastAsia="DengXian Light" w:cs="Times New Roman"/>
          <w:szCs w:val="24"/>
          <w:lang w:bidi="ar"/>
        </w:rPr>
        <w:t xml:space="preserve"> equations</w:t>
      </w:r>
    </w:p>
    <w:p w14:paraId="65BD7AD4" w14:textId="77777777" w:rsidR="003A4755" w:rsidRPr="00276198" w:rsidRDefault="003A4755" w:rsidP="003A4755">
      <w:pPr>
        <w:spacing w:line="400" w:lineRule="exact"/>
        <w:rPr>
          <w:rFonts w:eastAsia="DengXian Light" w:cs="Times New Roman"/>
          <w:b/>
          <w:bCs/>
          <w:szCs w:val="24"/>
          <w:lang w:bidi="ar"/>
        </w:rPr>
        <w:sectPr w:rsidR="003A4755" w:rsidRPr="00276198">
          <w:pgSz w:w="11906" w:h="16838"/>
          <w:pgMar w:top="1440" w:right="1800" w:bottom="1440" w:left="1800" w:header="851" w:footer="992" w:gutter="0"/>
          <w:cols w:space="425"/>
          <w:docGrid w:type="lines" w:linePitch="312"/>
        </w:sectPr>
      </w:pPr>
    </w:p>
    <w:p w14:paraId="65605395" w14:textId="0587CD3A" w:rsidR="003A4755" w:rsidRPr="00276198" w:rsidRDefault="003A4755" w:rsidP="003A4755">
      <w:pPr>
        <w:spacing w:line="400" w:lineRule="exact"/>
        <w:rPr>
          <w:rFonts w:eastAsia="DengXian Light" w:cs="Times New Roman"/>
          <w:szCs w:val="24"/>
          <w:lang w:bidi="ar"/>
        </w:rPr>
      </w:pPr>
      <w:r w:rsidRPr="00276198">
        <w:rPr>
          <w:rFonts w:eastAsia="DengXian Light" w:cs="Times New Roman"/>
          <w:b/>
          <w:bCs/>
          <w:szCs w:val="24"/>
          <w:lang w:bidi="ar"/>
        </w:rPr>
        <w:lastRenderedPageBreak/>
        <w:t>S1. Supplemental Materials and Experiments</w:t>
      </w:r>
    </w:p>
    <w:p w14:paraId="787546A5" w14:textId="03BC5BFF" w:rsidR="003B05E7" w:rsidRPr="00276198" w:rsidRDefault="007321F4" w:rsidP="00B24CD2">
      <w:pPr>
        <w:pStyle w:val="ListParagraph"/>
        <w:numPr>
          <w:ilvl w:val="0"/>
          <w:numId w:val="2"/>
        </w:numPr>
        <w:spacing w:line="400" w:lineRule="exact"/>
        <w:ind w:firstLineChars="0"/>
        <w:rPr>
          <w:rFonts w:eastAsia="DengXian Light" w:cs="Times New Roman"/>
          <w:b/>
          <w:bCs/>
          <w:szCs w:val="24"/>
          <w:lang w:bidi="ar"/>
        </w:rPr>
      </w:pPr>
      <w:r w:rsidRPr="00276198">
        <w:rPr>
          <w:rFonts w:eastAsia="DengXian Light" w:cs="Times New Roman"/>
          <w:b/>
          <w:bCs/>
          <w:szCs w:val="24"/>
          <w:lang w:bidi="ar"/>
        </w:rPr>
        <w:t>CALOx</w:t>
      </w:r>
      <w:r w:rsidR="0028620C" w:rsidRPr="00276198">
        <w:rPr>
          <w:rFonts w:eastAsia="DengXian Light" w:cs="Times New Roman"/>
          <w:b/>
          <w:bCs/>
          <w:szCs w:val="24"/>
          <w:lang w:bidi="ar"/>
        </w:rPr>
        <w:t xml:space="preserve"> </w:t>
      </w:r>
      <w:r w:rsidR="003B05E7" w:rsidRPr="00276198">
        <w:rPr>
          <w:rFonts w:eastAsia="DengXian Light" w:cs="Times New Roman"/>
          <w:b/>
          <w:bCs/>
          <w:szCs w:val="24"/>
          <w:lang w:bidi="ar"/>
        </w:rPr>
        <w:t xml:space="preserve">and ordinary </w:t>
      </w:r>
      <w:r w:rsidR="00EF05FC" w:rsidRPr="00276198">
        <w:rPr>
          <w:rFonts w:eastAsia="DengXian Light" w:cs="Times New Roman"/>
          <w:b/>
          <w:bCs/>
          <w:szCs w:val="24"/>
          <w:lang w:bidi="ar"/>
        </w:rPr>
        <w:t>Ca/Al-</w:t>
      </w:r>
      <w:r w:rsidR="003B05E7" w:rsidRPr="00276198">
        <w:rPr>
          <w:rFonts w:eastAsia="DengXian Light" w:cs="Times New Roman"/>
          <w:b/>
          <w:bCs/>
          <w:szCs w:val="24"/>
          <w:lang w:bidi="ar"/>
        </w:rPr>
        <w:t>LDH synthesis</w:t>
      </w:r>
    </w:p>
    <w:p w14:paraId="14505FBA" w14:textId="376EAC82" w:rsidR="003B05E7" w:rsidRPr="00276198" w:rsidRDefault="00AC5066" w:rsidP="003B05E7">
      <w:pPr>
        <w:spacing w:line="400" w:lineRule="exact"/>
        <w:ind w:firstLineChars="200" w:firstLine="480"/>
        <w:rPr>
          <w:rFonts w:eastAsia="DengXian Light" w:cs="Times New Roman"/>
          <w:szCs w:val="24"/>
          <w:lang w:bidi="ar"/>
        </w:rPr>
      </w:pPr>
      <w:r w:rsidRPr="00276198">
        <w:rPr>
          <w:rFonts w:eastAsia="DengXian Light" w:cs="Times New Roman"/>
          <w:b/>
          <w:bCs/>
          <w:szCs w:val="24"/>
          <w:lang w:bidi="ar"/>
        </w:rPr>
        <w:t xml:space="preserve">For </w:t>
      </w:r>
      <w:r w:rsidR="007321F4" w:rsidRPr="00276198">
        <w:rPr>
          <w:rFonts w:eastAsia="DengXian Light" w:cs="Times New Roman"/>
          <w:b/>
          <w:bCs/>
          <w:szCs w:val="24"/>
          <w:lang w:bidi="ar"/>
        </w:rPr>
        <w:t>CALOx</w:t>
      </w:r>
      <w:r w:rsidR="00AE45E0" w:rsidRPr="00276198">
        <w:rPr>
          <w:rFonts w:eastAsia="DengXian Light" w:cs="Times New Roman"/>
          <w:b/>
          <w:bCs/>
          <w:szCs w:val="24"/>
          <w:lang w:bidi="ar"/>
        </w:rPr>
        <w:t>.</w:t>
      </w:r>
      <w:r w:rsidRPr="00276198">
        <w:rPr>
          <w:rFonts w:eastAsia="DengXian Light" w:cs="Times New Roman"/>
          <w:szCs w:val="24"/>
          <w:lang w:bidi="ar"/>
        </w:rPr>
        <w:t xml:space="preserve"> </w:t>
      </w:r>
      <w:r w:rsidR="004D332F" w:rsidRPr="00276198">
        <w:rPr>
          <w:rFonts w:eastAsia="DengXian Light" w:cs="Times New Roman"/>
          <w:szCs w:val="24"/>
          <w:lang w:bidi="ar"/>
        </w:rPr>
        <w:t xml:space="preserve">2.22 </w:t>
      </w:r>
      <w:r w:rsidR="00FD2CFD" w:rsidRPr="00276198">
        <w:rPr>
          <w:rFonts w:eastAsia="DengXian Light" w:cs="Times New Roman"/>
          <w:szCs w:val="24"/>
          <w:lang w:bidi="ar"/>
        </w:rPr>
        <w:t>g of anhydrous CaCl</w:t>
      </w:r>
      <w:r w:rsidR="00FD2CFD" w:rsidRPr="00276198">
        <w:rPr>
          <w:rFonts w:eastAsia="DengXian Light" w:cs="Times New Roman"/>
          <w:szCs w:val="24"/>
          <w:vertAlign w:val="subscript"/>
          <w:lang w:bidi="ar"/>
        </w:rPr>
        <w:t>2</w:t>
      </w:r>
      <w:r w:rsidRPr="00276198">
        <w:rPr>
          <w:rFonts w:eastAsia="DengXian Light" w:cs="Times New Roman"/>
          <w:szCs w:val="24"/>
          <w:lang w:bidi="ar"/>
        </w:rPr>
        <w:t>,</w:t>
      </w:r>
      <w:r w:rsidR="00FD2CFD" w:rsidRPr="00276198">
        <w:rPr>
          <w:rFonts w:eastAsia="DengXian Light" w:cs="Times New Roman"/>
          <w:szCs w:val="24"/>
          <w:lang w:bidi="ar"/>
        </w:rPr>
        <w:t xml:space="preserve"> </w:t>
      </w:r>
      <w:r w:rsidR="004D332F" w:rsidRPr="00276198">
        <w:rPr>
          <w:rFonts w:eastAsia="DengXian Light" w:cs="Times New Roman"/>
          <w:szCs w:val="24"/>
          <w:lang w:bidi="ar"/>
        </w:rPr>
        <w:t xml:space="preserve">1.21 </w:t>
      </w:r>
      <w:r w:rsidR="00FD2CFD" w:rsidRPr="00276198">
        <w:rPr>
          <w:rFonts w:eastAsia="DengXian Light" w:cs="Times New Roman"/>
          <w:szCs w:val="24"/>
          <w:lang w:bidi="ar"/>
        </w:rPr>
        <w:t>g of AlCl</w:t>
      </w:r>
      <w:r w:rsidR="00FD2CFD" w:rsidRPr="00276198">
        <w:rPr>
          <w:rFonts w:eastAsia="DengXian Light" w:cs="Times New Roman"/>
          <w:szCs w:val="24"/>
          <w:vertAlign w:val="subscript"/>
          <w:lang w:bidi="ar"/>
        </w:rPr>
        <w:t>3</w:t>
      </w:r>
      <w:r w:rsidR="00FD2CFD" w:rsidRPr="00276198">
        <w:rPr>
          <w:rFonts w:eastAsia="DengXian Light" w:cs="Times New Roman"/>
          <w:szCs w:val="24"/>
          <w:lang w:bidi="ar"/>
        </w:rPr>
        <w:t>·6H</w:t>
      </w:r>
      <w:r w:rsidR="00FD2CFD" w:rsidRPr="00276198">
        <w:rPr>
          <w:rFonts w:eastAsia="DengXian Light" w:cs="Times New Roman"/>
          <w:szCs w:val="24"/>
          <w:vertAlign w:val="subscript"/>
          <w:lang w:bidi="ar"/>
        </w:rPr>
        <w:t>2</w:t>
      </w:r>
      <w:r w:rsidR="00FD2CFD" w:rsidRPr="00276198">
        <w:rPr>
          <w:rFonts w:eastAsia="DengXian Light" w:cs="Times New Roman"/>
          <w:szCs w:val="24"/>
          <w:lang w:bidi="ar"/>
        </w:rPr>
        <w:t xml:space="preserve">O </w:t>
      </w:r>
      <w:r w:rsidRPr="00276198">
        <w:rPr>
          <w:rFonts w:eastAsia="DengXian Light" w:cs="Times New Roman"/>
          <w:szCs w:val="24"/>
          <w:lang w:bidi="ar"/>
        </w:rPr>
        <w:t xml:space="preserve">and 2.4 g of NaOH </w:t>
      </w:r>
      <w:r w:rsidR="004D332F" w:rsidRPr="00276198">
        <w:rPr>
          <w:rFonts w:eastAsia="DengXian Light" w:cs="Times New Roman"/>
          <w:szCs w:val="24"/>
          <w:lang w:bidi="ar"/>
        </w:rPr>
        <w:t>were dissolved in 100 m</w:t>
      </w:r>
      <w:r w:rsidR="00311B5E" w:rsidRPr="00276198">
        <w:rPr>
          <w:rFonts w:eastAsia="DengXian Light" w:cs="Times New Roman"/>
          <w:szCs w:val="24"/>
          <w:lang w:bidi="ar"/>
        </w:rPr>
        <w:t>L</w:t>
      </w:r>
      <w:r w:rsidR="004D332F" w:rsidRPr="00276198">
        <w:rPr>
          <w:rFonts w:eastAsia="DengXian Light" w:cs="Times New Roman"/>
          <w:szCs w:val="24"/>
          <w:lang w:bidi="ar"/>
        </w:rPr>
        <w:t xml:space="preserve"> absolute ethanol (&lt; 99.5% </w:t>
      </w:r>
      <w:proofErr w:type="spellStart"/>
      <w:r w:rsidR="00AA79CD" w:rsidRPr="00276198">
        <w:rPr>
          <w:rFonts w:eastAsia="DengXian Light" w:cs="Times New Roman"/>
          <w:szCs w:val="24"/>
          <w:lang w:bidi="ar"/>
        </w:rPr>
        <w:t>ω</w:t>
      </w:r>
      <w:r w:rsidR="004D332F" w:rsidRPr="00276198">
        <w:rPr>
          <w:rFonts w:eastAsia="DengXian Light" w:cs="Times New Roman"/>
          <w:szCs w:val="24"/>
          <w:lang w:bidi="ar"/>
        </w:rPr>
        <w:t>t</w:t>
      </w:r>
      <w:proofErr w:type="spellEnd"/>
      <w:r w:rsidR="004D332F" w:rsidRPr="00276198">
        <w:rPr>
          <w:rFonts w:eastAsia="DengXian Light" w:cs="Times New Roman"/>
          <w:szCs w:val="24"/>
          <w:lang w:bidi="ar"/>
        </w:rPr>
        <w:t xml:space="preserve">) </w:t>
      </w:r>
      <w:r w:rsidR="00B4373D" w:rsidRPr="00276198">
        <w:rPr>
          <w:rFonts w:eastAsia="DengXian Light" w:cs="Times New Roman"/>
          <w:szCs w:val="24"/>
          <w:lang w:bidi="ar"/>
        </w:rPr>
        <w:t>respectively</w:t>
      </w:r>
      <w:r w:rsidR="004C6E94" w:rsidRPr="00276198">
        <w:rPr>
          <w:rFonts w:eastAsia="DengXian Light" w:cs="Times New Roman"/>
          <w:szCs w:val="24"/>
          <w:lang w:bidi="ar"/>
        </w:rPr>
        <w:t>.</w:t>
      </w:r>
      <w:r w:rsidR="00B4373D" w:rsidRPr="00276198">
        <w:rPr>
          <w:rFonts w:eastAsia="DengXian Light" w:cs="Times New Roman"/>
          <w:szCs w:val="24"/>
          <w:lang w:bidi="ar"/>
        </w:rPr>
        <w:t xml:space="preserve"> </w:t>
      </w:r>
      <w:r w:rsidR="00311B5E" w:rsidRPr="00276198">
        <w:rPr>
          <w:rFonts w:eastAsia="DengXian Light" w:cs="Times New Roman"/>
          <w:szCs w:val="24"/>
          <w:lang w:bidi="ar"/>
        </w:rPr>
        <w:t>With</w:t>
      </w:r>
      <w:r w:rsidR="004D332F" w:rsidRPr="00276198">
        <w:rPr>
          <w:rFonts w:eastAsia="DengXian Light" w:cs="Times New Roman"/>
          <w:szCs w:val="24"/>
          <w:lang w:bidi="ar"/>
        </w:rPr>
        <w:t xml:space="preserve"> continuously stirring</w:t>
      </w:r>
      <w:r w:rsidR="002B5C6C" w:rsidRPr="00276198">
        <w:rPr>
          <w:rFonts w:eastAsia="DengXian Light" w:cs="Times New Roman"/>
          <w:szCs w:val="24"/>
          <w:lang w:bidi="ar"/>
        </w:rPr>
        <w:t>,</w:t>
      </w:r>
      <w:r w:rsidR="004D332F" w:rsidRPr="00276198">
        <w:rPr>
          <w:rFonts w:eastAsia="DengXian Light" w:cs="Times New Roman"/>
          <w:szCs w:val="24"/>
          <w:lang w:bidi="ar"/>
        </w:rPr>
        <w:t xml:space="preserve"> of </w:t>
      </w:r>
      <w:r w:rsidR="004C6E94" w:rsidRPr="00276198">
        <w:rPr>
          <w:rFonts w:eastAsia="DengXian Light" w:cs="Times New Roman"/>
          <w:szCs w:val="24"/>
          <w:lang w:bidi="ar"/>
        </w:rPr>
        <w:t>Al</w:t>
      </w:r>
      <w:r w:rsidR="00B4373D" w:rsidRPr="00276198">
        <w:rPr>
          <w:rFonts w:eastAsia="DengXian Light" w:cs="Times New Roman"/>
          <w:szCs w:val="24"/>
          <w:lang w:bidi="ar"/>
        </w:rPr>
        <w:t>Cl</w:t>
      </w:r>
      <w:r w:rsidR="004C6E94" w:rsidRPr="00276198">
        <w:rPr>
          <w:rFonts w:eastAsia="DengXian Light" w:cs="Times New Roman"/>
          <w:szCs w:val="24"/>
          <w:vertAlign w:val="subscript"/>
          <w:lang w:bidi="ar"/>
        </w:rPr>
        <w:t>3</w:t>
      </w:r>
      <w:r w:rsidR="00311B5E" w:rsidRPr="00276198">
        <w:rPr>
          <w:rFonts w:eastAsia="DengXian Light" w:cs="Times New Roman"/>
          <w:szCs w:val="24"/>
          <w:lang w:bidi="ar"/>
        </w:rPr>
        <w:t>/ethanol</w:t>
      </w:r>
      <w:r w:rsidR="00B4373D" w:rsidRPr="00276198">
        <w:rPr>
          <w:rFonts w:eastAsia="DengXian Light" w:cs="Times New Roman"/>
          <w:szCs w:val="24"/>
          <w:lang w:bidi="ar"/>
        </w:rPr>
        <w:t xml:space="preserve"> (</w:t>
      </w:r>
      <w:r w:rsidR="004C6E94" w:rsidRPr="00276198">
        <w:rPr>
          <w:rFonts w:eastAsia="DengXian Light" w:cs="Times New Roman"/>
          <w:szCs w:val="24"/>
          <w:lang w:bidi="ar"/>
        </w:rPr>
        <w:t>solution B</w:t>
      </w:r>
      <w:r w:rsidR="00B4373D" w:rsidRPr="00276198">
        <w:rPr>
          <w:rFonts w:eastAsia="DengXian Light" w:cs="Times New Roman"/>
          <w:szCs w:val="24"/>
          <w:lang w:bidi="ar"/>
        </w:rPr>
        <w:t xml:space="preserve">) </w:t>
      </w:r>
      <w:r w:rsidR="002B5C6C" w:rsidRPr="00276198">
        <w:rPr>
          <w:rFonts w:eastAsia="DengXian Light" w:cs="Times New Roman"/>
          <w:szCs w:val="24"/>
          <w:lang w:bidi="ar"/>
        </w:rPr>
        <w:t xml:space="preserve">was </w:t>
      </w:r>
      <w:r w:rsidR="00360D75" w:rsidRPr="00276198">
        <w:rPr>
          <w:rFonts w:eastAsia="DengXian Light" w:cs="Times New Roman"/>
          <w:szCs w:val="24"/>
          <w:lang w:bidi="ar"/>
        </w:rPr>
        <w:t xml:space="preserve">stabilized by </w:t>
      </w:r>
      <w:r w:rsidR="009C4C27" w:rsidRPr="00276198">
        <w:rPr>
          <w:rFonts w:eastAsia="DengXian Light" w:cs="Times New Roman"/>
          <w:szCs w:val="24"/>
          <w:lang w:bidi="ar"/>
        </w:rPr>
        <w:t>add</w:t>
      </w:r>
      <w:r w:rsidR="00311B5E" w:rsidRPr="00276198">
        <w:rPr>
          <w:rFonts w:eastAsia="DengXian Light" w:cs="Times New Roman"/>
          <w:szCs w:val="24"/>
          <w:lang w:bidi="ar"/>
        </w:rPr>
        <w:t>ing</w:t>
      </w:r>
      <w:r w:rsidR="00360D75" w:rsidRPr="00276198">
        <w:rPr>
          <w:rFonts w:eastAsia="DengXian Light" w:cs="Times New Roman"/>
          <w:szCs w:val="24"/>
          <w:lang w:bidi="ar"/>
        </w:rPr>
        <w:t xml:space="preserve"> </w:t>
      </w:r>
      <w:r w:rsidR="00311B5E" w:rsidRPr="00276198">
        <w:rPr>
          <w:rFonts w:eastAsia="DengXian Light" w:cs="Times New Roman"/>
          <w:szCs w:val="24"/>
          <w:lang w:bidi="ar"/>
        </w:rPr>
        <w:t>1.03 mL of acetylacetone.</w:t>
      </w:r>
      <w:r w:rsidR="00360D75" w:rsidRPr="00276198">
        <w:rPr>
          <w:rFonts w:eastAsia="DengXian Light" w:cs="Times New Roman"/>
          <w:szCs w:val="24"/>
          <w:lang w:bidi="ar"/>
        </w:rPr>
        <w:t xml:space="preserve"> </w:t>
      </w:r>
      <w:r w:rsidR="009C4C27" w:rsidRPr="00276198">
        <w:rPr>
          <w:rFonts w:eastAsia="DengXian Light" w:cs="Times New Roman"/>
          <w:szCs w:val="24"/>
          <w:lang w:bidi="ar"/>
        </w:rPr>
        <w:t xml:space="preserve">After ultrasonic dispersed, both A </w:t>
      </w:r>
      <w:r w:rsidR="000D249F" w:rsidRPr="00276198">
        <w:rPr>
          <w:rFonts w:eastAsia="DengXian Light" w:cs="Times New Roman"/>
          <w:szCs w:val="24"/>
          <w:lang w:bidi="ar"/>
        </w:rPr>
        <w:t>(CaCl</w:t>
      </w:r>
      <w:r w:rsidR="000D249F" w:rsidRPr="00276198">
        <w:rPr>
          <w:rFonts w:eastAsia="DengXian Light" w:cs="Times New Roman"/>
          <w:szCs w:val="24"/>
          <w:vertAlign w:val="subscript"/>
          <w:lang w:bidi="ar"/>
        </w:rPr>
        <w:t>2</w:t>
      </w:r>
      <w:r w:rsidR="000D249F" w:rsidRPr="00276198">
        <w:rPr>
          <w:rFonts w:eastAsia="DengXian Light" w:cs="Times New Roman"/>
          <w:szCs w:val="24"/>
          <w:lang w:bidi="ar"/>
        </w:rPr>
        <w:t xml:space="preserve">/ethanol) </w:t>
      </w:r>
      <w:r w:rsidR="009C4C27" w:rsidRPr="00276198">
        <w:rPr>
          <w:rFonts w:eastAsia="DengXian Light" w:cs="Times New Roman"/>
          <w:szCs w:val="24"/>
          <w:lang w:bidi="ar"/>
        </w:rPr>
        <w:t>and B</w:t>
      </w:r>
      <w:r w:rsidR="005F5C40" w:rsidRPr="00276198">
        <w:rPr>
          <w:rFonts w:eastAsia="DengXian Light" w:cs="Times New Roman"/>
          <w:szCs w:val="24"/>
          <w:lang w:bidi="ar"/>
        </w:rPr>
        <w:t xml:space="preserve"> were stirred for another 1 hour with hermetic condition (by sealing rubber).</w:t>
      </w:r>
      <w:r w:rsidR="00B4373D" w:rsidRPr="00276198">
        <w:rPr>
          <w:rFonts w:eastAsia="DengXian Light" w:cs="Times New Roman"/>
          <w:szCs w:val="24"/>
          <w:lang w:bidi="ar"/>
        </w:rPr>
        <w:t xml:space="preserve"> </w:t>
      </w:r>
      <w:r w:rsidR="00A84925" w:rsidRPr="00276198">
        <w:rPr>
          <w:rFonts w:eastAsia="DengXian Light" w:cs="Times New Roman"/>
          <w:szCs w:val="24"/>
          <w:lang w:bidi="ar"/>
        </w:rPr>
        <w:t xml:space="preserve">Solution A was slowly drop into solution B with a rate of 1 drop/s (continuously stirring). </w:t>
      </w:r>
      <w:r w:rsidR="00C76580" w:rsidRPr="00276198">
        <w:rPr>
          <w:rFonts w:eastAsia="DengXian Light" w:cs="Times New Roman"/>
          <w:szCs w:val="24"/>
          <w:lang w:bidi="ar"/>
        </w:rPr>
        <w:t>T</w:t>
      </w:r>
      <w:r w:rsidR="00C76580" w:rsidRPr="00276198">
        <w:rPr>
          <w:rFonts w:eastAsia="DengXian Light" w:cs="Times New Roman" w:hint="eastAsia"/>
          <w:szCs w:val="24"/>
          <w:lang w:bidi="ar"/>
        </w:rPr>
        <w:t>hen</w:t>
      </w:r>
      <w:r w:rsidR="00C76580" w:rsidRPr="00276198">
        <w:rPr>
          <w:rFonts w:eastAsia="DengXian Light" w:cs="Times New Roman"/>
          <w:szCs w:val="24"/>
          <w:lang w:bidi="ar"/>
        </w:rPr>
        <w:t xml:space="preserve">, different portion of </w:t>
      </w:r>
      <w:r w:rsidR="002F32BB" w:rsidRPr="00276198">
        <w:rPr>
          <w:rFonts w:eastAsia="DengXian Light" w:cs="Times New Roman" w:hint="eastAsia"/>
          <w:szCs w:val="24"/>
          <w:lang w:bidi="ar"/>
        </w:rPr>
        <w:t>TEA</w:t>
      </w:r>
      <w:r w:rsidR="00C76580" w:rsidRPr="00276198">
        <w:rPr>
          <w:rFonts w:eastAsia="DengXian Light" w:cs="Times New Roman"/>
          <w:szCs w:val="24"/>
          <w:lang w:bidi="ar"/>
        </w:rPr>
        <w:t xml:space="preserve"> (</w:t>
      </w:r>
      <w:r w:rsidR="00075A53" w:rsidRPr="00276198">
        <w:rPr>
          <w:rFonts w:eastAsia="DengXian Light" w:cs="Times New Roman"/>
          <w:szCs w:val="24"/>
          <w:lang w:bidi="ar"/>
        </w:rPr>
        <w:t>0 mL, 4.17 mL, 20.85 mL, 41.70 mL, 83.40 mL</w:t>
      </w:r>
      <w:r w:rsidR="00C76580" w:rsidRPr="00276198">
        <w:rPr>
          <w:rFonts w:eastAsia="DengXian Light" w:cs="Times New Roman"/>
          <w:szCs w:val="24"/>
          <w:lang w:bidi="ar"/>
        </w:rPr>
        <w:t xml:space="preserve">) </w:t>
      </w:r>
      <w:r w:rsidR="00075A53" w:rsidRPr="00276198">
        <w:rPr>
          <w:rFonts w:eastAsia="DengXian Light" w:cs="Times New Roman"/>
          <w:szCs w:val="24"/>
          <w:lang w:bidi="ar"/>
        </w:rPr>
        <w:t xml:space="preserve">was injected into mixed solution </w:t>
      </w:r>
      <w:r w:rsidR="00140206" w:rsidRPr="00276198">
        <w:rPr>
          <w:rFonts w:eastAsia="DengXian Light" w:cs="Times New Roman"/>
          <w:szCs w:val="24"/>
          <w:lang w:bidi="ar"/>
        </w:rPr>
        <w:t xml:space="preserve">by using </w:t>
      </w:r>
      <w:r w:rsidR="001C4823" w:rsidRPr="00276198">
        <w:rPr>
          <w:rFonts w:eastAsia="DengXian Light" w:cs="Times New Roman"/>
          <w:szCs w:val="24"/>
          <w:lang w:bidi="ar"/>
        </w:rPr>
        <w:t>barrel syringes</w:t>
      </w:r>
      <w:r w:rsidR="00EA06C2" w:rsidRPr="00276198">
        <w:rPr>
          <w:rFonts w:eastAsia="DengXian Light" w:cs="Times New Roman"/>
          <w:szCs w:val="24"/>
          <w:lang w:bidi="ar"/>
        </w:rPr>
        <w:t xml:space="preserve"> (avoiding precipitation)</w:t>
      </w:r>
      <w:r w:rsidR="00075A53" w:rsidRPr="00276198">
        <w:rPr>
          <w:rFonts w:eastAsia="DengXian Light" w:cs="Times New Roman"/>
          <w:szCs w:val="24"/>
          <w:lang w:bidi="ar"/>
        </w:rPr>
        <w:t xml:space="preserve">. </w:t>
      </w:r>
      <w:r w:rsidR="0060045B" w:rsidRPr="00276198">
        <w:rPr>
          <w:rFonts w:eastAsia="DengXian Light" w:cs="Times New Roman"/>
          <w:szCs w:val="24"/>
          <w:lang w:bidi="ar"/>
        </w:rPr>
        <w:t xml:space="preserve">The obtained </w:t>
      </w:r>
      <w:r w:rsidR="00FD2CFD" w:rsidRPr="00276198">
        <w:rPr>
          <w:rFonts w:eastAsia="DengXian Light" w:cs="Times New Roman"/>
          <w:szCs w:val="24"/>
          <w:lang w:bidi="ar"/>
        </w:rPr>
        <w:t xml:space="preserve">colloidal sols </w:t>
      </w:r>
      <w:r w:rsidR="0060045B" w:rsidRPr="00276198">
        <w:rPr>
          <w:rFonts w:eastAsia="DengXian Light" w:cs="Times New Roman"/>
          <w:szCs w:val="24"/>
          <w:lang w:bidi="ar"/>
        </w:rPr>
        <w:t>(</w:t>
      </w:r>
      <w:r w:rsidR="00FD2CFD" w:rsidRPr="00276198">
        <w:rPr>
          <w:rFonts w:eastAsia="DengXian Light" w:cs="Times New Roman"/>
          <w:szCs w:val="24"/>
          <w:lang w:bidi="ar"/>
        </w:rPr>
        <w:t>A</w:t>
      </w:r>
      <w:r w:rsidR="0060045B" w:rsidRPr="00276198">
        <w:rPr>
          <w:rFonts w:eastAsia="DengXian Light" w:cs="Times New Roman"/>
          <w:szCs w:val="24"/>
          <w:lang w:bidi="ar"/>
        </w:rPr>
        <w:t>,</w:t>
      </w:r>
      <w:r w:rsidR="00FD2CFD" w:rsidRPr="00276198">
        <w:rPr>
          <w:rFonts w:eastAsia="DengXian Light" w:cs="Times New Roman"/>
          <w:szCs w:val="24"/>
          <w:lang w:bidi="ar"/>
        </w:rPr>
        <w:t xml:space="preserve"> B </w:t>
      </w:r>
      <w:r w:rsidR="0060045B" w:rsidRPr="00276198">
        <w:rPr>
          <w:rFonts w:eastAsia="DengXian Light" w:cs="Times New Roman"/>
          <w:szCs w:val="24"/>
          <w:lang w:bidi="ar"/>
        </w:rPr>
        <w:t xml:space="preserve">and TEA) </w:t>
      </w:r>
      <w:r w:rsidR="00FD2CFD" w:rsidRPr="00276198">
        <w:rPr>
          <w:rFonts w:eastAsia="DengXian Light" w:cs="Times New Roman"/>
          <w:szCs w:val="24"/>
          <w:lang w:bidi="ar"/>
        </w:rPr>
        <w:t xml:space="preserve">were </w:t>
      </w:r>
      <w:r w:rsidR="00E134F0" w:rsidRPr="00276198">
        <w:rPr>
          <w:rFonts w:eastAsia="DengXian Light" w:cs="Times New Roman"/>
          <w:szCs w:val="24"/>
          <w:lang w:bidi="ar"/>
        </w:rPr>
        <w:t xml:space="preserve">ultrasonic dispersed for 30 min and stirred for </w:t>
      </w:r>
      <w:r w:rsidR="00EC1E82" w:rsidRPr="00276198">
        <w:rPr>
          <w:rFonts w:eastAsia="DengXian Light" w:cs="Times New Roman"/>
          <w:szCs w:val="24"/>
          <w:lang w:bidi="ar"/>
        </w:rPr>
        <w:t>another 1 hours</w:t>
      </w:r>
      <w:r w:rsidR="007645FC" w:rsidRPr="00276198">
        <w:rPr>
          <w:rFonts w:eastAsia="DengXian Light" w:cs="Times New Roman"/>
          <w:szCs w:val="24"/>
          <w:lang w:bidi="ar"/>
        </w:rPr>
        <w:t xml:space="preserve"> to complete</w:t>
      </w:r>
      <w:r w:rsidR="00EB34D8" w:rsidRPr="00276198">
        <w:rPr>
          <w:rFonts w:eastAsia="DengXian Light" w:cs="Times New Roman"/>
          <w:szCs w:val="24"/>
          <w:lang w:bidi="ar"/>
        </w:rPr>
        <w:t>ly</w:t>
      </w:r>
      <w:r w:rsidR="007645FC" w:rsidRPr="00276198">
        <w:rPr>
          <w:rFonts w:eastAsia="DengXian Light" w:cs="Times New Roman"/>
          <w:szCs w:val="24"/>
          <w:lang w:bidi="ar"/>
        </w:rPr>
        <w:t xml:space="preserve"> hydrolyze</w:t>
      </w:r>
      <w:r w:rsidR="005D47D8" w:rsidRPr="00276198">
        <w:rPr>
          <w:rFonts w:eastAsia="DengXian Light" w:cs="Times New Roman"/>
          <w:szCs w:val="24"/>
          <w:lang w:bidi="ar"/>
        </w:rPr>
        <w:t xml:space="preserve"> (</w:t>
      </w:r>
      <w:r w:rsidR="00806372" w:rsidRPr="00276198">
        <w:rPr>
          <w:rFonts w:eastAsia="DengXian Light" w:cs="Times New Roman"/>
          <w:szCs w:val="24"/>
          <w:lang w:bidi="ar"/>
        </w:rPr>
        <w:t>crystal water come from AlCl</w:t>
      </w:r>
      <w:r w:rsidR="00806372" w:rsidRPr="00276198">
        <w:rPr>
          <w:rFonts w:eastAsia="DengXian Light" w:cs="Times New Roman"/>
          <w:szCs w:val="24"/>
          <w:vertAlign w:val="subscript"/>
          <w:lang w:bidi="ar"/>
        </w:rPr>
        <w:t>3</w:t>
      </w:r>
      <w:r w:rsidR="00806372" w:rsidRPr="00276198">
        <w:rPr>
          <w:rFonts w:eastAsia="DengXian Light" w:cs="Times New Roman"/>
          <w:szCs w:val="24"/>
          <w:lang w:bidi="ar"/>
        </w:rPr>
        <w:t>·6H</w:t>
      </w:r>
      <w:r w:rsidR="00806372" w:rsidRPr="00276198">
        <w:rPr>
          <w:rFonts w:eastAsia="DengXian Light" w:cs="Times New Roman"/>
          <w:szCs w:val="24"/>
          <w:vertAlign w:val="subscript"/>
          <w:lang w:bidi="ar"/>
        </w:rPr>
        <w:t>2</w:t>
      </w:r>
      <w:r w:rsidR="00806372" w:rsidRPr="00276198">
        <w:rPr>
          <w:rFonts w:eastAsia="DengXian Light" w:cs="Times New Roman"/>
          <w:szCs w:val="24"/>
          <w:lang w:bidi="ar"/>
        </w:rPr>
        <w:t>O</w:t>
      </w:r>
      <w:r w:rsidR="005D47D8" w:rsidRPr="00276198">
        <w:rPr>
          <w:rFonts w:eastAsia="DengXian Light" w:cs="Times New Roman"/>
          <w:szCs w:val="24"/>
          <w:lang w:bidi="ar"/>
        </w:rPr>
        <w:t>)</w:t>
      </w:r>
      <w:r w:rsidR="00EC1E82" w:rsidRPr="00276198">
        <w:rPr>
          <w:rFonts w:eastAsia="DengXian Light" w:cs="Times New Roman"/>
          <w:szCs w:val="24"/>
          <w:lang w:bidi="ar"/>
        </w:rPr>
        <w:t>.</w:t>
      </w:r>
      <w:r w:rsidR="00E134F0" w:rsidRPr="00276198">
        <w:rPr>
          <w:rFonts w:eastAsia="DengXian Light" w:cs="Times New Roman"/>
          <w:szCs w:val="24"/>
          <w:lang w:bidi="ar"/>
        </w:rPr>
        <w:t xml:space="preserve"> </w:t>
      </w:r>
      <w:r w:rsidRPr="00276198">
        <w:rPr>
          <w:rFonts w:eastAsia="DengXian Light" w:cs="Times New Roman"/>
          <w:szCs w:val="24"/>
          <w:lang w:bidi="ar"/>
        </w:rPr>
        <w:t>The NaOH/ethanol (solution C) was slowly added into the colloidal sol</w:t>
      </w:r>
      <w:r w:rsidR="0028620C" w:rsidRPr="00276198">
        <w:rPr>
          <w:rFonts w:eastAsia="DengXian Light" w:cs="Times New Roman"/>
          <w:szCs w:val="24"/>
          <w:lang w:bidi="ar"/>
        </w:rPr>
        <w:t xml:space="preserve">s to intrigue the crystal growth of LDH oligomers and stirred for 6 hours. The suspension liquids then </w:t>
      </w:r>
      <w:r w:rsidR="001452BF" w:rsidRPr="00276198">
        <w:rPr>
          <w:rFonts w:eastAsia="DengXian Light" w:cs="Times New Roman"/>
          <w:szCs w:val="24"/>
          <w:lang w:bidi="ar"/>
        </w:rPr>
        <w:t>were</w:t>
      </w:r>
      <w:r w:rsidR="00435462" w:rsidRPr="00276198">
        <w:rPr>
          <w:rFonts w:eastAsia="DengXian Light" w:cs="Times New Roman"/>
          <w:szCs w:val="24"/>
          <w:lang w:bidi="ar"/>
        </w:rPr>
        <w:t xml:space="preserve"> heated in water-bath </w:t>
      </w:r>
      <w:r w:rsidR="00BA4858" w:rsidRPr="00276198">
        <w:rPr>
          <w:rFonts w:eastAsia="DengXian Light" w:cs="Times New Roman"/>
          <w:szCs w:val="24"/>
          <w:lang w:bidi="ar"/>
        </w:rPr>
        <w:t xml:space="preserve">with the temperature of 60 °C to evaporate the excessive solvent (ethanol) until the liquid </w:t>
      </w:r>
      <w:r w:rsidR="009C0E88" w:rsidRPr="00276198">
        <w:rPr>
          <w:rFonts w:eastAsia="DengXian Light" w:cs="Times New Roman"/>
          <w:szCs w:val="24"/>
          <w:lang w:bidi="ar"/>
        </w:rPr>
        <w:t xml:space="preserve">began to </w:t>
      </w:r>
      <w:r w:rsidR="00CC1E0E" w:rsidRPr="00276198">
        <w:rPr>
          <w:rFonts w:eastAsia="DengXian Light" w:cs="Times New Roman"/>
          <w:szCs w:val="24"/>
          <w:lang w:bidi="ar"/>
        </w:rPr>
        <w:t xml:space="preserve">congeal. </w:t>
      </w:r>
      <w:r w:rsidR="001452BF" w:rsidRPr="00276198">
        <w:rPr>
          <w:rFonts w:eastAsia="DengXian Light" w:cs="Times New Roman"/>
          <w:szCs w:val="24"/>
          <w:lang w:bidi="ar"/>
        </w:rPr>
        <w:t>The maturely synthesized LDH</w:t>
      </w:r>
      <w:r w:rsidR="001452BF" w:rsidRPr="00276198">
        <w:rPr>
          <w:rFonts w:eastAsia="DengXian Light" w:cs="Times New Roman" w:hint="eastAsia"/>
          <w:szCs w:val="24"/>
          <w:lang w:bidi="ar"/>
        </w:rPr>
        <w:t xml:space="preserve"> </w:t>
      </w:r>
      <w:r w:rsidR="001452BF" w:rsidRPr="00276198">
        <w:rPr>
          <w:rFonts w:eastAsia="DengXian Light" w:cs="Times New Roman"/>
          <w:szCs w:val="24"/>
          <w:lang w:bidi="ar"/>
        </w:rPr>
        <w:t>o</w:t>
      </w:r>
      <w:r w:rsidR="001452BF" w:rsidRPr="00276198">
        <w:rPr>
          <w:rFonts w:eastAsia="DengXian Light" w:cs="Times New Roman" w:hint="eastAsia"/>
          <w:szCs w:val="24"/>
          <w:lang w:bidi="ar"/>
        </w:rPr>
        <w:t>ligomer</w:t>
      </w:r>
      <w:r w:rsidR="001452BF" w:rsidRPr="00276198">
        <w:rPr>
          <w:rFonts w:eastAsia="DengXian Light" w:cs="Times New Roman"/>
          <w:szCs w:val="24"/>
          <w:lang w:bidi="ar"/>
        </w:rPr>
        <w:t xml:space="preserve">s would be collected after 1 days’ ageing from </w:t>
      </w:r>
      <w:r w:rsidR="00AE3B35" w:rsidRPr="00276198">
        <w:rPr>
          <w:rFonts w:eastAsia="DengXian Light" w:cs="Times New Roman"/>
          <w:szCs w:val="24"/>
          <w:lang w:bidi="ar"/>
        </w:rPr>
        <w:t>colloidal gel</w:t>
      </w:r>
      <w:r w:rsidR="0076258B" w:rsidRPr="00276198">
        <w:rPr>
          <w:rFonts w:eastAsia="DengXian Light" w:cs="Times New Roman"/>
          <w:szCs w:val="24"/>
          <w:lang w:bidi="ar"/>
        </w:rPr>
        <w:t xml:space="preserve"> (Figure S</w:t>
      </w:r>
      <w:r w:rsidR="000850ED" w:rsidRPr="00276198">
        <w:rPr>
          <w:rFonts w:eastAsia="DengXian Light" w:cs="Times New Roman"/>
          <w:szCs w:val="24"/>
          <w:lang w:bidi="ar"/>
        </w:rPr>
        <w:t>5</w:t>
      </w:r>
      <w:r w:rsidR="0076258B" w:rsidRPr="00276198">
        <w:rPr>
          <w:rFonts w:eastAsia="DengXian Light" w:cs="Times New Roman"/>
          <w:szCs w:val="24"/>
          <w:lang w:bidi="ar"/>
        </w:rPr>
        <w:t xml:space="preserve"> right)</w:t>
      </w:r>
      <w:r w:rsidR="001452BF" w:rsidRPr="00276198">
        <w:rPr>
          <w:rFonts w:eastAsia="DengXian Light" w:cs="Times New Roman"/>
          <w:szCs w:val="24"/>
          <w:lang w:bidi="ar"/>
        </w:rPr>
        <w:t>.</w:t>
      </w:r>
    </w:p>
    <w:p w14:paraId="2AB68BDC" w14:textId="270A5065" w:rsidR="00A01A79" w:rsidRPr="00276198" w:rsidRDefault="00A01A79" w:rsidP="003B05E7">
      <w:pPr>
        <w:spacing w:line="400" w:lineRule="exact"/>
        <w:ind w:firstLineChars="200" w:firstLine="480"/>
        <w:rPr>
          <w:rFonts w:eastAsia="DengXian Light" w:cs="Times New Roman"/>
          <w:szCs w:val="24"/>
          <w:lang w:bidi="ar"/>
        </w:rPr>
      </w:pPr>
      <w:r w:rsidRPr="00276198">
        <w:rPr>
          <w:rFonts w:eastAsia="DengXian Light" w:cs="Times New Roman"/>
          <w:b/>
          <w:bCs/>
          <w:szCs w:val="24"/>
          <w:lang w:bidi="ar"/>
        </w:rPr>
        <w:t xml:space="preserve">For ordinary </w:t>
      </w:r>
      <w:r w:rsidR="00EF05FC" w:rsidRPr="00276198">
        <w:rPr>
          <w:rFonts w:eastAsia="DengXian Light" w:cs="Times New Roman"/>
          <w:b/>
          <w:bCs/>
          <w:szCs w:val="24"/>
          <w:lang w:bidi="ar"/>
        </w:rPr>
        <w:t>Ca/Al-LDH</w:t>
      </w:r>
      <w:r w:rsidR="00AE45E0" w:rsidRPr="00276198">
        <w:rPr>
          <w:rFonts w:eastAsia="DengXian Light" w:cs="Times New Roman"/>
          <w:b/>
          <w:bCs/>
          <w:szCs w:val="24"/>
          <w:lang w:bidi="ar"/>
        </w:rPr>
        <w:t>.</w:t>
      </w:r>
      <w:r w:rsidRPr="00276198">
        <w:rPr>
          <w:rFonts w:eastAsia="DengXian Light" w:cs="Times New Roman"/>
          <w:b/>
          <w:bCs/>
          <w:szCs w:val="24"/>
          <w:lang w:bidi="ar"/>
        </w:rPr>
        <w:t xml:space="preserve"> </w:t>
      </w:r>
      <w:r w:rsidR="00721296" w:rsidRPr="00276198">
        <w:rPr>
          <w:rFonts w:eastAsia="DengXian Light" w:cs="Times New Roman"/>
          <w:szCs w:val="24"/>
          <w:lang w:bidi="ar"/>
        </w:rPr>
        <w:t>2.22 g of anhydrous CaCl</w:t>
      </w:r>
      <w:r w:rsidR="00721296" w:rsidRPr="00276198">
        <w:rPr>
          <w:rFonts w:eastAsia="DengXian Light" w:cs="Times New Roman"/>
          <w:szCs w:val="24"/>
          <w:vertAlign w:val="subscript"/>
          <w:lang w:bidi="ar"/>
        </w:rPr>
        <w:t>2</w:t>
      </w:r>
      <w:r w:rsidR="00721296" w:rsidRPr="00276198">
        <w:rPr>
          <w:rFonts w:eastAsia="DengXian Light" w:cs="Times New Roman"/>
          <w:szCs w:val="24"/>
          <w:lang w:bidi="ar"/>
        </w:rPr>
        <w:t xml:space="preserve"> and 1.21 g of AlCl</w:t>
      </w:r>
      <w:r w:rsidR="00721296" w:rsidRPr="00276198">
        <w:rPr>
          <w:rFonts w:eastAsia="DengXian Light" w:cs="Times New Roman"/>
          <w:szCs w:val="24"/>
          <w:vertAlign w:val="subscript"/>
          <w:lang w:bidi="ar"/>
        </w:rPr>
        <w:t>3</w:t>
      </w:r>
      <w:r w:rsidR="00721296" w:rsidRPr="00276198">
        <w:rPr>
          <w:rFonts w:eastAsia="DengXian Light" w:cs="Times New Roman"/>
          <w:szCs w:val="24"/>
          <w:lang w:bidi="ar"/>
        </w:rPr>
        <w:t>·6H</w:t>
      </w:r>
      <w:r w:rsidR="00721296" w:rsidRPr="00276198">
        <w:rPr>
          <w:rFonts w:eastAsia="DengXian Light" w:cs="Times New Roman"/>
          <w:szCs w:val="24"/>
          <w:vertAlign w:val="subscript"/>
          <w:lang w:bidi="ar"/>
        </w:rPr>
        <w:t>2</w:t>
      </w:r>
      <w:r w:rsidR="00721296" w:rsidRPr="00276198">
        <w:rPr>
          <w:rFonts w:eastAsia="DengXian Light" w:cs="Times New Roman"/>
          <w:szCs w:val="24"/>
          <w:lang w:bidi="ar"/>
        </w:rPr>
        <w:t>O were co-dissolved in 200 mL deionized water thoroughly. Prepared a NaOH with the concentration of 0.1 mol L</w:t>
      </w:r>
      <w:r w:rsidR="00721296" w:rsidRPr="00276198">
        <w:rPr>
          <w:rFonts w:eastAsia="DengXian Light" w:cs="Times New Roman"/>
          <w:szCs w:val="24"/>
          <w:vertAlign w:val="superscript"/>
          <w:lang w:bidi="ar"/>
        </w:rPr>
        <w:t>-1</w:t>
      </w:r>
      <w:r w:rsidR="00721296" w:rsidRPr="00276198">
        <w:rPr>
          <w:rFonts w:eastAsia="DengXian Light" w:cs="Times New Roman"/>
          <w:szCs w:val="24"/>
          <w:lang w:bidi="ar"/>
        </w:rPr>
        <w:t xml:space="preserve"> to adjust the pH of </w:t>
      </w:r>
      <w:r w:rsidR="00266182" w:rsidRPr="00276198">
        <w:rPr>
          <w:rFonts w:eastAsia="DengXian Light" w:cs="Times New Roman"/>
          <w:szCs w:val="24"/>
          <w:lang w:bidi="ar"/>
        </w:rPr>
        <w:t>mixed aqueous solution at pH≈10</w:t>
      </w:r>
      <w:r w:rsidR="00266182" w:rsidRPr="00276198">
        <w:rPr>
          <w:rFonts w:eastAsia="DengXian Light" w:cs="Times New Roman" w:hint="eastAsia"/>
          <w:szCs w:val="24"/>
          <w:lang w:bidi="ar"/>
        </w:rPr>
        <w:t>.</w:t>
      </w:r>
      <w:r w:rsidR="00266182" w:rsidRPr="00276198">
        <w:rPr>
          <w:rFonts w:eastAsia="DengXian Light" w:cs="Times New Roman"/>
          <w:szCs w:val="24"/>
          <w:lang w:bidi="ar"/>
        </w:rPr>
        <w:t xml:space="preserve"> The whole process should be continuously stirred (~6 hours) and the precipitation (ordinary LDH) would be collected after centrifuge and dried.</w:t>
      </w:r>
    </w:p>
    <w:p w14:paraId="75EC8BDB" w14:textId="5B430FCF" w:rsidR="00314C4A" w:rsidRPr="00276198" w:rsidRDefault="00314C4A" w:rsidP="00314C4A">
      <w:pPr>
        <w:pStyle w:val="ListParagraph"/>
        <w:numPr>
          <w:ilvl w:val="0"/>
          <w:numId w:val="2"/>
        </w:numPr>
        <w:spacing w:line="400" w:lineRule="exact"/>
        <w:ind w:firstLineChars="0"/>
        <w:rPr>
          <w:rFonts w:eastAsia="DengXian Light" w:cs="Times New Roman"/>
          <w:b/>
          <w:bCs/>
          <w:szCs w:val="24"/>
          <w:lang w:bidi="ar"/>
        </w:rPr>
      </w:pPr>
      <w:r w:rsidRPr="00276198">
        <w:rPr>
          <w:rFonts w:eastAsia="DengXian Light" w:cs="Times New Roman"/>
          <w:b/>
          <w:bCs/>
          <w:szCs w:val="24"/>
          <w:lang w:bidi="ar"/>
        </w:rPr>
        <w:t>Method of Selectivity Determination</w:t>
      </w:r>
    </w:p>
    <w:p w14:paraId="20DC1D74" w14:textId="19CF6305" w:rsidR="00314C4A" w:rsidRPr="00276198" w:rsidRDefault="00314C4A" w:rsidP="00FA1589">
      <w:pPr>
        <w:spacing w:line="400" w:lineRule="exact"/>
        <w:ind w:firstLineChars="200" w:firstLine="480"/>
        <w:rPr>
          <w:rFonts w:eastAsia="DengXian Light" w:cs="Times New Roman"/>
          <w:szCs w:val="24"/>
          <w:lang w:bidi="ar"/>
        </w:rPr>
      </w:pPr>
      <w:r w:rsidRPr="00276198">
        <w:rPr>
          <w:rFonts w:eastAsia="DengXian Light" w:cs="Times New Roman" w:hint="eastAsia"/>
          <w:szCs w:val="24"/>
          <w:lang w:bidi="ar"/>
        </w:rPr>
        <w:t>T</w:t>
      </w:r>
      <w:r w:rsidRPr="00276198">
        <w:rPr>
          <w:rFonts w:eastAsia="DengXian Light" w:cs="Times New Roman"/>
          <w:szCs w:val="24"/>
          <w:lang w:bidi="ar"/>
        </w:rPr>
        <w:t xml:space="preserve">he selectivity test was conducted with a </w:t>
      </w:r>
      <w:r w:rsidR="004C0A3C" w:rsidRPr="00276198">
        <w:rPr>
          <w:rFonts w:eastAsia="DengXian Light" w:cs="Times New Roman"/>
          <w:szCs w:val="24"/>
          <w:lang w:bidi="ar"/>
        </w:rPr>
        <w:t>solution</w:t>
      </w:r>
      <w:r w:rsidRPr="00276198">
        <w:rPr>
          <w:rFonts w:eastAsia="DengXian Light" w:cs="Times New Roman"/>
          <w:szCs w:val="24"/>
          <w:lang w:bidi="ar"/>
        </w:rPr>
        <w:t xml:space="preserve"> </w:t>
      </w:r>
      <w:r w:rsidR="00F90BD9" w:rsidRPr="00276198">
        <w:rPr>
          <w:rFonts w:eastAsia="DengXian Light" w:cs="Times New Roman"/>
          <w:szCs w:val="24"/>
          <w:lang w:bidi="ar"/>
        </w:rPr>
        <w:t>(</w:t>
      </w:r>
      <w:r w:rsidR="00EF05FC" w:rsidRPr="00276198">
        <w:rPr>
          <w:rFonts w:eastAsia="DengXian Light" w:cs="Times New Roman"/>
          <w:szCs w:val="24"/>
          <w:lang w:bidi="ar"/>
        </w:rPr>
        <w:t>P</w:t>
      </w:r>
      <w:r w:rsidR="00F90BD9" w:rsidRPr="00276198">
        <w:rPr>
          <w:rFonts w:eastAsia="DengXian Light" w:cs="Times New Roman"/>
          <w:szCs w:val="24"/>
          <w:lang w:bidi="ar"/>
        </w:rPr>
        <w:t>: 5 mg L</w:t>
      </w:r>
      <w:r w:rsidR="00F90BD9" w:rsidRPr="00276198">
        <w:rPr>
          <w:rFonts w:eastAsia="DengXian Light" w:cs="Times New Roman"/>
          <w:szCs w:val="24"/>
          <w:vertAlign w:val="superscript"/>
          <w:lang w:bidi="ar"/>
        </w:rPr>
        <w:t>-1</w:t>
      </w:r>
      <w:r w:rsidR="00F90BD9" w:rsidRPr="00276198">
        <w:rPr>
          <w:rFonts w:eastAsia="DengXian Light" w:cs="Times New Roman"/>
          <w:szCs w:val="24"/>
          <w:lang w:bidi="ar"/>
        </w:rPr>
        <w:t>, sulfate: 250 mg L</w:t>
      </w:r>
      <w:r w:rsidR="00F90BD9" w:rsidRPr="00276198">
        <w:rPr>
          <w:rFonts w:eastAsia="DengXian Light" w:cs="Times New Roman"/>
          <w:szCs w:val="24"/>
          <w:vertAlign w:val="superscript"/>
          <w:lang w:bidi="ar"/>
        </w:rPr>
        <w:t>-1</w:t>
      </w:r>
      <w:r w:rsidR="00F90BD9" w:rsidRPr="00276198">
        <w:rPr>
          <w:rFonts w:eastAsia="DengXian Light" w:cs="Times New Roman"/>
          <w:szCs w:val="24"/>
          <w:lang w:bidi="ar"/>
        </w:rPr>
        <w:t>, carbonate: 250 mg L</w:t>
      </w:r>
      <w:r w:rsidR="00F90BD9" w:rsidRPr="00276198">
        <w:rPr>
          <w:rFonts w:eastAsia="DengXian Light" w:cs="Times New Roman"/>
          <w:szCs w:val="24"/>
          <w:vertAlign w:val="superscript"/>
          <w:lang w:bidi="ar"/>
        </w:rPr>
        <w:t>-1</w:t>
      </w:r>
      <w:r w:rsidR="00F90BD9" w:rsidRPr="00276198">
        <w:rPr>
          <w:rFonts w:eastAsia="DengXian Light" w:cs="Times New Roman"/>
          <w:szCs w:val="24"/>
          <w:lang w:bidi="ar"/>
        </w:rPr>
        <w:t xml:space="preserve"> and Humus acid: 5 mg L</w:t>
      </w:r>
      <w:r w:rsidR="00F90BD9" w:rsidRPr="00276198">
        <w:rPr>
          <w:rFonts w:eastAsia="DengXian Light" w:cs="Times New Roman"/>
          <w:szCs w:val="24"/>
          <w:vertAlign w:val="superscript"/>
          <w:lang w:bidi="ar"/>
        </w:rPr>
        <w:t>-1</w:t>
      </w:r>
      <w:r w:rsidR="00F90BD9" w:rsidRPr="00276198">
        <w:rPr>
          <w:rFonts w:eastAsia="DengXian Light" w:cs="Times New Roman"/>
          <w:szCs w:val="24"/>
          <w:lang w:bidi="ar"/>
        </w:rPr>
        <w:t>)</w:t>
      </w:r>
      <w:r w:rsidR="004C0A3C" w:rsidRPr="00276198">
        <w:rPr>
          <w:rFonts w:eastAsia="DengXian Light" w:cs="Times New Roman"/>
          <w:szCs w:val="24"/>
          <w:lang w:bidi="ar"/>
        </w:rPr>
        <w:t xml:space="preserve"> of diverse anions</w:t>
      </w:r>
      <w:r w:rsidR="00FA1589" w:rsidRPr="00276198">
        <w:rPr>
          <w:rFonts w:eastAsia="DengXian Light" w:cs="Times New Roman"/>
          <w:szCs w:val="24"/>
          <w:lang w:bidi="ar"/>
        </w:rPr>
        <w:t>.</w:t>
      </w:r>
      <w:r w:rsidR="00F90BD9" w:rsidRPr="00276198">
        <w:rPr>
          <w:rFonts w:eastAsia="DengXian Light" w:cs="Times New Roman"/>
          <w:szCs w:val="24"/>
          <w:lang w:bidi="ar"/>
        </w:rPr>
        <w:t xml:space="preserve"> </w:t>
      </w:r>
      <w:r w:rsidR="00FA1589" w:rsidRPr="00276198">
        <w:rPr>
          <w:rFonts w:eastAsia="DengXian Light" w:cs="Times New Roman"/>
          <w:szCs w:val="24"/>
          <w:lang w:bidi="ar"/>
        </w:rPr>
        <w:t xml:space="preserve">The concentration </w:t>
      </w:r>
      <w:r w:rsidR="008A3C5E" w:rsidRPr="00276198">
        <w:rPr>
          <w:rFonts w:eastAsia="DengXian Light" w:cs="Times New Roman"/>
          <w:szCs w:val="24"/>
          <w:lang w:bidi="ar"/>
        </w:rPr>
        <w:t>was</w:t>
      </w:r>
      <w:r w:rsidR="00FA1589" w:rsidRPr="00276198">
        <w:rPr>
          <w:rFonts w:eastAsia="DengXian Light" w:cs="Times New Roman"/>
          <w:szCs w:val="24"/>
          <w:lang w:bidi="ar"/>
        </w:rPr>
        <w:t xml:space="preserve"> measured</w:t>
      </w:r>
      <w:r w:rsidR="004C0A3C" w:rsidRPr="00276198">
        <w:rPr>
          <w:rFonts w:eastAsia="DengXian Light" w:cs="Times New Roman"/>
          <w:szCs w:val="24"/>
          <w:lang w:bidi="ar"/>
        </w:rPr>
        <w:t xml:space="preserve"> after </w:t>
      </w:r>
      <w:r w:rsidR="00EF05FC" w:rsidRPr="00276198">
        <w:rPr>
          <w:rFonts w:eastAsia="DengXian Light" w:cs="Times New Roman"/>
          <w:szCs w:val="24"/>
          <w:lang w:bidi="ar"/>
        </w:rPr>
        <w:t>P</w:t>
      </w:r>
      <w:r w:rsidR="004C0A3C" w:rsidRPr="00276198">
        <w:rPr>
          <w:rFonts w:eastAsia="DengXian Light" w:cs="Times New Roman"/>
          <w:szCs w:val="24"/>
          <w:lang w:bidi="ar"/>
        </w:rPr>
        <w:t xml:space="preserve"> uptake</w:t>
      </w:r>
      <w:r w:rsidR="00FA1589" w:rsidRPr="00276198">
        <w:rPr>
          <w:rFonts w:eastAsia="DengXian Light" w:cs="Times New Roman"/>
          <w:szCs w:val="24"/>
          <w:lang w:bidi="ar"/>
        </w:rPr>
        <w:t xml:space="preserve">. The selectivity towards </w:t>
      </w:r>
      <w:r w:rsidR="00EF05FC" w:rsidRPr="00276198">
        <w:rPr>
          <w:rFonts w:eastAsia="DengXian Light" w:cs="Times New Roman"/>
          <w:szCs w:val="24"/>
          <w:lang w:bidi="ar"/>
        </w:rPr>
        <w:t>P</w:t>
      </w:r>
      <w:r w:rsidR="00FA1589" w:rsidRPr="00276198">
        <w:rPr>
          <w:rFonts w:eastAsia="DengXian Light" w:cs="Times New Roman"/>
          <w:szCs w:val="24"/>
          <w:lang w:bidi="ar"/>
        </w:rPr>
        <w:t xml:space="preserve"> </w:t>
      </w:r>
      <w:r w:rsidR="008A3C5E" w:rsidRPr="00276198">
        <w:rPr>
          <w:rFonts w:eastAsia="DengXian Light" w:cs="Times New Roman"/>
          <w:szCs w:val="24"/>
          <w:lang w:bidi="ar"/>
        </w:rPr>
        <w:t xml:space="preserve">of CALOx and ordinary Ca/Al-LDH </w:t>
      </w:r>
      <w:r w:rsidR="00FA1589" w:rsidRPr="00276198">
        <w:rPr>
          <w:rFonts w:eastAsia="DengXian Light" w:cs="Times New Roman"/>
          <w:szCs w:val="24"/>
          <w:lang w:bidi="ar"/>
        </w:rPr>
        <w:t xml:space="preserve">was determined through the calculation of the </w:t>
      </w:r>
      <w:bookmarkStart w:id="5" w:name="_Hlk129463047"/>
      <w:r w:rsidR="00FA1589" w:rsidRPr="00276198">
        <w:rPr>
          <w:rFonts w:eastAsia="DengXian Light" w:cs="Times New Roman"/>
          <w:szCs w:val="24"/>
          <w:lang w:bidi="ar"/>
        </w:rPr>
        <w:t>distribution coefficient</w:t>
      </w:r>
      <w:bookmarkEnd w:id="5"/>
      <w:r w:rsidR="00FA1589" w:rsidRPr="00276198">
        <w:rPr>
          <w:rFonts w:eastAsia="DengXian Light" w:cs="Times New Roman"/>
          <w:szCs w:val="24"/>
          <w:lang w:bidi="ar"/>
        </w:rPr>
        <w:t xml:space="preserve"> </w:t>
      </w:r>
      <w:proofErr w:type="spellStart"/>
      <w:r w:rsidR="00FA1589" w:rsidRPr="00276198">
        <w:rPr>
          <w:rFonts w:eastAsia="DengXian Light" w:cs="Times New Roman"/>
          <w:i/>
          <w:iCs/>
          <w:szCs w:val="24"/>
          <w:lang w:bidi="ar"/>
        </w:rPr>
        <w:t>K</w:t>
      </w:r>
      <w:r w:rsidR="00FA1589" w:rsidRPr="00276198">
        <w:rPr>
          <w:rFonts w:eastAsia="DengXian Light" w:cs="Times New Roman"/>
          <w:i/>
          <w:iCs/>
          <w:szCs w:val="24"/>
          <w:vertAlign w:val="subscript"/>
          <w:lang w:bidi="ar"/>
        </w:rPr>
        <w:t>d</w:t>
      </w:r>
      <w:proofErr w:type="spellEnd"/>
      <w:r w:rsidR="00FA1589" w:rsidRPr="00276198">
        <w:rPr>
          <w:rFonts w:eastAsia="DengXian Light" w:cs="Times New Roman"/>
          <w:szCs w:val="24"/>
          <w:lang w:bidi="ar"/>
        </w:rPr>
        <w:t xml:space="preserve"> (L g</w:t>
      </w:r>
      <w:r w:rsidR="00FA1589" w:rsidRPr="00276198">
        <w:rPr>
          <w:rFonts w:eastAsia="DengXian Light" w:cs="Times New Roman"/>
          <w:szCs w:val="24"/>
          <w:vertAlign w:val="superscript"/>
          <w:lang w:bidi="ar"/>
        </w:rPr>
        <w:t>-1</w:t>
      </w:r>
      <w:r w:rsidR="00FA1589" w:rsidRPr="00276198">
        <w:rPr>
          <w:rFonts w:eastAsia="DengXian Light" w:cs="Times New Roman"/>
          <w:szCs w:val="24"/>
          <w:lang w:bidi="ar"/>
        </w:rPr>
        <w:t xml:space="preserve">), which refers to the ratio of an element’s concentration in the sorbent to that in the solution phase after reaction equilibrium, and it can be calculated </w:t>
      </w:r>
      <w:r w:rsidR="0000055F" w:rsidRPr="00276198">
        <w:rPr>
          <w:rFonts w:eastAsia="DengXian Light" w:cs="Times New Roman"/>
          <w:szCs w:val="24"/>
          <w:lang w:bidi="ar"/>
        </w:rPr>
        <w:t>as</w:t>
      </w:r>
      <w:r w:rsidR="00FA1589" w:rsidRPr="00276198">
        <w:rPr>
          <w:rFonts w:eastAsia="DengXian Light" w:cs="Times New Roman"/>
          <w:szCs w:val="24"/>
          <w:lang w:bidi="ar"/>
        </w:rPr>
        <w:t>:</w:t>
      </w:r>
    </w:p>
    <w:p w14:paraId="6800D5EA" w14:textId="2C03DC84" w:rsidR="00FA1589" w:rsidRPr="00276198" w:rsidRDefault="00000000" w:rsidP="00FA1589">
      <w:pPr>
        <w:jc w:val="right"/>
        <w:rPr>
          <w:rFonts w:eastAsia="DengXian Light" w:cs="Times New Roman"/>
          <w:sz w:val="28"/>
          <w:szCs w:val="28"/>
          <w:lang w:bidi="ar"/>
        </w:rPr>
      </w:pPr>
      <m:oMath>
        <m:sSub>
          <m:sSubPr>
            <m:ctrlPr>
              <w:rPr>
                <w:rFonts w:ascii="Cambria Math" w:eastAsia="DengXian Light" w:hAnsi="Cambria Math" w:cs="Times New Roman"/>
                <w:sz w:val="28"/>
                <w:szCs w:val="28"/>
                <w:lang w:bidi="ar"/>
              </w:rPr>
            </m:ctrlPr>
          </m:sSubPr>
          <m:e>
            <m:r>
              <w:rPr>
                <w:rFonts w:ascii="Cambria Math" w:eastAsia="DengXian Light" w:hAnsi="Cambria Math" w:cs="Times New Roman"/>
                <w:sz w:val="28"/>
                <w:szCs w:val="28"/>
                <w:lang w:bidi="ar"/>
              </w:rPr>
              <m:t>K</m:t>
            </m:r>
          </m:e>
          <m:sub>
            <m:r>
              <w:rPr>
                <w:rFonts w:ascii="Cambria Math" w:eastAsia="DengXian Light" w:hAnsi="Cambria Math" w:cs="Times New Roman"/>
                <w:sz w:val="28"/>
                <w:szCs w:val="28"/>
                <w:lang w:bidi="ar"/>
              </w:rPr>
              <m:t>d</m:t>
            </m:r>
          </m:sub>
        </m:sSub>
        <m:r>
          <m:rPr>
            <m:sty m:val="p"/>
          </m:rPr>
          <w:rPr>
            <w:rFonts w:ascii="Cambria Math" w:eastAsia="DengXian Light" w:hAnsi="Cambria Math" w:cs="Times New Roman"/>
            <w:sz w:val="28"/>
            <w:szCs w:val="28"/>
            <w:lang w:bidi="ar"/>
          </w:rPr>
          <m:t>=</m:t>
        </m:r>
        <m:f>
          <m:fPr>
            <m:ctrlPr>
              <w:rPr>
                <w:rFonts w:ascii="Cambria Math" w:eastAsia="DengXian Light" w:hAnsi="Cambria Math" w:cs="Times New Roman"/>
                <w:sz w:val="28"/>
                <w:szCs w:val="28"/>
                <w:lang w:bidi="ar"/>
              </w:rPr>
            </m:ctrlPr>
          </m:fPr>
          <m:num>
            <m:sSub>
              <m:sSubPr>
                <m:ctrlPr>
                  <w:rPr>
                    <w:rFonts w:ascii="Cambria Math" w:eastAsia="DengXian Light" w:hAnsi="Cambria Math" w:cs="Times New Roman"/>
                    <w:i/>
                    <w:sz w:val="28"/>
                    <w:szCs w:val="28"/>
                    <w:lang w:bidi="ar"/>
                  </w:rPr>
                </m:ctrlPr>
              </m:sSubPr>
              <m:e>
                <m:r>
                  <m:rPr>
                    <m:sty m:val="p"/>
                  </m:rPr>
                  <w:rPr>
                    <w:rFonts w:ascii="Cambria Math" w:eastAsia="DengXian Light" w:hAnsi="Cambria Math" w:cs="Times New Roman"/>
                    <w:sz w:val="28"/>
                    <w:szCs w:val="28"/>
                    <w:lang w:bidi="ar"/>
                  </w:rPr>
                  <m:t>(</m:t>
                </m:r>
                <m:r>
                  <w:rPr>
                    <w:rFonts w:ascii="Cambria Math" w:eastAsia="DengXian Light" w:hAnsi="Cambria Math" w:cs="Times New Roman"/>
                    <w:sz w:val="28"/>
                    <w:szCs w:val="28"/>
                    <w:lang w:bidi="ar"/>
                  </w:rPr>
                  <m:t>C</m:t>
                </m:r>
              </m:e>
              <m:sub>
                <m:r>
                  <w:rPr>
                    <w:rFonts w:ascii="Cambria Math" w:eastAsia="DengXian Light" w:hAnsi="Cambria Math" w:cs="Times New Roman"/>
                    <w:sz w:val="28"/>
                    <w:szCs w:val="28"/>
                    <w:lang w:bidi="ar"/>
                  </w:rPr>
                  <m:t>0</m:t>
                </m:r>
              </m:sub>
            </m:sSub>
            <m:r>
              <m:rPr>
                <m:sty m:val="p"/>
              </m:rPr>
              <w:rPr>
                <w:rFonts w:ascii="Cambria Math" w:eastAsia="DengXian Light" w:hAnsi="Cambria Math" w:cs="Times New Roman"/>
                <w:sz w:val="28"/>
                <w:szCs w:val="28"/>
                <w:lang w:bidi="ar"/>
              </w:rPr>
              <m:t>-</m:t>
            </m:r>
            <m:sSub>
              <m:sSubPr>
                <m:ctrlPr>
                  <w:rPr>
                    <w:rFonts w:ascii="Cambria Math" w:eastAsia="DengXian Light" w:hAnsi="Cambria Math" w:cs="Times New Roman"/>
                    <w:sz w:val="28"/>
                    <w:szCs w:val="28"/>
                    <w:lang w:bidi="ar"/>
                  </w:rPr>
                </m:ctrlPr>
              </m:sSubPr>
              <m:e>
                <m:r>
                  <w:rPr>
                    <w:rFonts w:ascii="Cambria Math" w:eastAsia="DengXian Light" w:hAnsi="Cambria Math" w:cs="Times New Roman"/>
                    <w:sz w:val="28"/>
                    <w:szCs w:val="28"/>
                    <w:lang w:bidi="ar"/>
                  </w:rPr>
                  <m:t>C</m:t>
                </m:r>
              </m:e>
              <m:sub>
                <m:r>
                  <w:rPr>
                    <w:rFonts w:ascii="Cambria Math" w:eastAsia="DengXian Light" w:hAnsi="Cambria Math" w:cs="Times New Roman"/>
                    <w:sz w:val="28"/>
                    <w:szCs w:val="28"/>
                    <w:lang w:bidi="ar"/>
                  </w:rPr>
                  <m:t>e</m:t>
                </m:r>
              </m:sub>
            </m:sSub>
            <m:r>
              <w:rPr>
                <w:rFonts w:ascii="Cambria Math" w:eastAsia="DengXian Light" w:hAnsi="Cambria Math" w:cs="Times New Roman"/>
                <w:sz w:val="28"/>
                <w:szCs w:val="28"/>
                <w:lang w:bidi="ar"/>
              </w:rPr>
              <m:t>)×V</m:t>
            </m:r>
          </m:num>
          <m:den>
            <m:sSub>
              <m:sSubPr>
                <m:ctrlPr>
                  <w:rPr>
                    <w:rFonts w:ascii="Cambria Math" w:eastAsia="DengXian Light" w:hAnsi="Cambria Math" w:cs="Times New Roman"/>
                    <w:sz w:val="28"/>
                    <w:szCs w:val="28"/>
                    <w:lang w:bidi="ar"/>
                  </w:rPr>
                </m:ctrlPr>
              </m:sSubPr>
              <m:e>
                <m:r>
                  <w:rPr>
                    <w:rFonts w:ascii="Cambria Math" w:eastAsia="DengXian Light" w:hAnsi="Cambria Math" w:cs="Times New Roman"/>
                    <w:sz w:val="28"/>
                    <w:szCs w:val="28"/>
                    <w:lang w:bidi="ar"/>
                  </w:rPr>
                  <m:t>C</m:t>
                </m:r>
              </m:e>
              <m:sub>
                <m:r>
                  <w:rPr>
                    <w:rFonts w:ascii="Cambria Math" w:eastAsia="DengXian Light" w:hAnsi="Cambria Math" w:cs="Times New Roman"/>
                    <w:sz w:val="28"/>
                    <w:szCs w:val="28"/>
                    <w:lang w:bidi="ar"/>
                  </w:rPr>
                  <m:t>e</m:t>
                </m:r>
              </m:sub>
            </m:sSub>
            <m:r>
              <w:rPr>
                <w:rFonts w:ascii="Cambria Math" w:eastAsia="DengXian Light" w:hAnsi="Cambria Math" w:cs="Times New Roman"/>
                <w:sz w:val="28"/>
                <w:szCs w:val="28"/>
                <w:lang w:bidi="ar"/>
              </w:rPr>
              <m:t>×m</m:t>
            </m:r>
          </m:den>
        </m:f>
      </m:oMath>
      <w:r w:rsidR="00FA1589" w:rsidRPr="00276198">
        <w:rPr>
          <w:rFonts w:eastAsia="DengXian Light" w:cs="Times New Roman" w:hint="eastAsia"/>
          <w:szCs w:val="24"/>
          <w:lang w:bidi="ar"/>
        </w:rPr>
        <w:t xml:space="preserve"> </w:t>
      </w:r>
      <w:r w:rsidR="00FA1589" w:rsidRPr="00276198">
        <w:rPr>
          <w:rFonts w:eastAsia="DengXian Light" w:cs="Times New Roman"/>
          <w:szCs w:val="24"/>
          <w:lang w:bidi="ar"/>
        </w:rPr>
        <w:t xml:space="preserve">                       </w:t>
      </w:r>
      <w:r w:rsidR="005E00EA" w:rsidRPr="00276198">
        <w:rPr>
          <w:rFonts w:eastAsia="DengXian Light" w:cs="Times New Roman"/>
          <w:szCs w:val="24"/>
          <w:lang w:bidi="ar"/>
        </w:rPr>
        <w:t xml:space="preserve">                      </w:t>
      </w:r>
      <w:r w:rsidR="00FA1589" w:rsidRPr="00276198">
        <w:rPr>
          <w:rFonts w:eastAsia="DengXian Light" w:cs="Times New Roman"/>
          <w:sz w:val="28"/>
          <w:szCs w:val="28"/>
          <w:lang w:bidi="ar"/>
        </w:rPr>
        <w:t>(S1)</w:t>
      </w:r>
    </w:p>
    <w:p w14:paraId="658893C9" w14:textId="77777777" w:rsidR="00744672" w:rsidRPr="00276198" w:rsidRDefault="00744672" w:rsidP="00744672">
      <w:pPr>
        <w:spacing w:line="400" w:lineRule="exact"/>
        <w:ind w:firstLineChars="200" w:firstLine="480"/>
        <w:rPr>
          <w:rFonts w:eastAsia="DengXian Light" w:cs="Times New Roman"/>
          <w:szCs w:val="24"/>
          <w:lang w:bidi="ar"/>
        </w:rPr>
      </w:pPr>
      <w:proofErr w:type="gramStart"/>
      <w:r w:rsidRPr="00276198">
        <w:rPr>
          <w:rFonts w:eastAsia="DengXian Light" w:cs="Times New Roman"/>
          <w:szCs w:val="24"/>
          <w:lang w:bidi="ar"/>
        </w:rPr>
        <w:t>Where</w:t>
      </w:r>
      <w:proofErr w:type="gramEnd"/>
      <w:r w:rsidRPr="00276198">
        <w:rPr>
          <w:rFonts w:eastAsia="DengXian Light" w:cs="Times New Roman"/>
          <w:szCs w:val="24"/>
          <w:lang w:bidi="ar"/>
        </w:rPr>
        <w:t>,</w:t>
      </w:r>
    </w:p>
    <w:p w14:paraId="439A8001" w14:textId="684D3582" w:rsidR="00744672" w:rsidRPr="00276198" w:rsidRDefault="00744672" w:rsidP="00744672">
      <w:pPr>
        <w:spacing w:line="400" w:lineRule="exact"/>
        <w:ind w:firstLineChars="200" w:firstLine="480"/>
        <w:rPr>
          <w:rFonts w:eastAsia="DengXian Light" w:cs="Times New Roman"/>
          <w:szCs w:val="24"/>
          <w:lang w:bidi="ar"/>
        </w:rPr>
      </w:pPr>
      <w:r w:rsidRPr="00276198">
        <w:rPr>
          <w:rFonts w:eastAsia="DengXian Light" w:cs="Times New Roman"/>
          <w:i/>
          <w:iCs/>
          <w:szCs w:val="24"/>
          <w:lang w:bidi="ar"/>
        </w:rPr>
        <w:t>C</w:t>
      </w:r>
      <w:r w:rsidRPr="00276198">
        <w:rPr>
          <w:rFonts w:eastAsia="DengXian Light" w:cs="Times New Roman"/>
          <w:i/>
          <w:iCs/>
          <w:szCs w:val="24"/>
          <w:vertAlign w:val="subscript"/>
          <w:lang w:bidi="ar"/>
        </w:rPr>
        <w:t>0</w:t>
      </w:r>
      <w:r w:rsidRPr="00276198">
        <w:rPr>
          <w:rFonts w:eastAsia="DengXian Light" w:cs="Times New Roman"/>
          <w:i/>
          <w:iCs/>
          <w:szCs w:val="24"/>
          <w:lang w:bidi="ar"/>
        </w:rPr>
        <w:t xml:space="preserve"> </w:t>
      </w:r>
      <w:r w:rsidRPr="00276198">
        <w:rPr>
          <w:rFonts w:eastAsia="DengXian Light" w:cs="Times New Roman"/>
          <w:szCs w:val="24"/>
          <w:lang w:bidi="ar"/>
        </w:rPr>
        <w:t xml:space="preserve">and </w:t>
      </w:r>
      <w:r w:rsidRPr="00276198">
        <w:rPr>
          <w:rFonts w:eastAsia="DengXian Light" w:cs="Times New Roman"/>
          <w:i/>
          <w:iCs/>
          <w:szCs w:val="24"/>
          <w:lang w:bidi="ar"/>
        </w:rPr>
        <w:t>C</w:t>
      </w:r>
      <w:r w:rsidRPr="00276198">
        <w:rPr>
          <w:rFonts w:eastAsia="DengXian Light" w:cs="Times New Roman"/>
          <w:i/>
          <w:iCs/>
          <w:szCs w:val="24"/>
          <w:vertAlign w:val="subscript"/>
          <w:lang w:bidi="ar"/>
        </w:rPr>
        <w:t>e</w:t>
      </w:r>
      <w:r w:rsidRPr="00276198">
        <w:rPr>
          <w:rFonts w:eastAsia="DengXian Light" w:cs="Times New Roman"/>
          <w:szCs w:val="24"/>
          <w:lang w:bidi="ar"/>
        </w:rPr>
        <w:t xml:space="preserve">, initial and equilibrium phosphate concentration </w:t>
      </w:r>
      <w:r w:rsidRPr="00276198">
        <w:rPr>
          <w:rFonts w:ascii="TimesNewRomanPSMT" w:hAnsi="TimesNewRomanPSMT" w:cs="TimesNewRomanPSMT"/>
          <w:kern w:val="0"/>
          <w:szCs w:val="24"/>
        </w:rPr>
        <w:t>(mg/L)</w:t>
      </w:r>
      <w:r w:rsidRPr="00276198">
        <w:rPr>
          <w:rFonts w:eastAsia="DengXian Light" w:cs="Times New Roman"/>
          <w:szCs w:val="24"/>
          <w:lang w:bidi="ar"/>
        </w:rPr>
        <w:t xml:space="preserve">; </w:t>
      </w:r>
    </w:p>
    <w:p w14:paraId="192D751E" w14:textId="77777777" w:rsidR="00744672" w:rsidRPr="00276198" w:rsidRDefault="00744672" w:rsidP="00744672">
      <w:pPr>
        <w:spacing w:line="400" w:lineRule="exact"/>
        <w:ind w:firstLineChars="200" w:firstLine="480"/>
        <w:rPr>
          <w:rFonts w:eastAsia="DengXian Light" w:cs="Times New Roman"/>
          <w:szCs w:val="24"/>
          <w:lang w:bidi="ar"/>
        </w:rPr>
      </w:pPr>
      <w:r w:rsidRPr="00276198">
        <w:rPr>
          <w:rFonts w:eastAsia="DengXian Light" w:cs="Times New Roman"/>
          <w:i/>
          <w:iCs/>
          <w:szCs w:val="24"/>
          <w:lang w:bidi="ar"/>
        </w:rPr>
        <w:t>V</w:t>
      </w:r>
      <w:r w:rsidRPr="00276198">
        <w:rPr>
          <w:rFonts w:eastAsia="DengXian Light" w:cs="Times New Roman"/>
          <w:szCs w:val="24"/>
          <w:lang w:bidi="ar"/>
        </w:rPr>
        <w:t>, total solution volume (L);</w:t>
      </w:r>
    </w:p>
    <w:p w14:paraId="7FF2AFB3" w14:textId="77777777" w:rsidR="00744672" w:rsidRPr="00276198" w:rsidRDefault="00744672" w:rsidP="00744672">
      <w:pPr>
        <w:spacing w:line="400" w:lineRule="exact"/>
        <w:ind w:firstLineChars="200" w:firstLine="480"/>
        <w:rPr>
          <w:rFonts w:eastAsia="DengXian Light" w:cs="Times New Roman"/>
          <w:szCs w:val="24"/>
          <w:lang w:bidi="ar"/>
        </w:rPr>
      </w:pPr>
      <w:r w:rsidRPr="00276198">
        <w:rPr>
          <w:rFonts w:eastAsia="DengXian Light" w:cs="Times New Roman"/>
          <w:i/>
          <w:iCs/>
          <w:szCs w:val="24"/>
          <w:lang w:bidi="ar"/>
        </w:rPr>
        <w:lastRenderedPageBreak/>
        <w:t>m</w:t>
      </w:r>
      <w:r w:rsidRPr="00276198">
        <w:rPr>
          <w:rFonts w:eastAsia="DengXian Light" w:cs="Times New Roman"/>
          <w:szCs w:val="24"/>
          <w:lang w:bidi="ar"/>
        </w:rPr>
        <w:t xml:space="preserve">, dosage of the of adsorbent </w:t>
      </w:r>
      <w:r w:rsidRPr="00276198">
        <w:rPr>
          <w:rFonts w:ascii="TimesNewRomanPSMT" w:hAnsi="TimesNewRomanPSMT" w:cs="TimesNewRomanPSMT"/>
          <w:kern w:val="0"/>
          <w:szCs w:val="24"/>
        </w:rPr>
        <w:t>(g/L)</w:t>
      </w:r>
      <w:r w:rsidRPr="00276198">
        <w:rPr>
          <w:rFonts w:eastAsia="DengXian Light" w:cs="Times New Roman"/>
          <w:szCs w:val="24"/>
          <w:lang w:bidi="ar"/>
        </w:rPr>
        <w:t>.</w:t>
      </w:r>
    </w:p>
    <w:p w14:paraId="316A6A66" w14:textId="77777777" w:rsidR="00AE3EE2" w:rsidRPr="00276198" w:rsidRDefault="00AE3EE2" w:rsidP="00AE3EE2">
      <w:pPr>
        <w:pStyle w:val="ListParagraph"/>
        <w:numPr>
          <w:ilvl w:val="0"/>
          <w:numId w:val="2"/>
        </w:numPr>
        <w:spacing w:line="400" w:lineRule="exact"/>
        <w:ind w:firstLineChars="0"/>
        <w:rPr>
          <w:rFonts w:eastAsia="DengXian Light" w:cs="Times New Roman"/>
          <w:b/>
          <w:bCs/>
          <w:szCs w:val="24"/>
          <w:lang w:bidi="ar"/>
        </w:rPr>
      </w:pPr>
      <w:r w:rsidRPr="00276198">
        <w:rPr>
          <w:rFonts w:eastAsia="DengXian Light" w:cs="Times New Roman"/>
          <w:b/>
          <w:bCs/>
          <w:szCs w:val="24"/>
          <w:lang w:bidi="ar"/>
        </w:rPr>
        <w:t>Analyses of the P uptake data</w:t>
      </w:r>
    </w:p>
    <w:p w14:paraId="5A80A830" w14:textId="29F2FCB0" w:rsidR="00AE3EE2" w:rsidRPr="00276198" w:rsidRDefault="00AE3EE2" w:rsidP="00AE3EE2">
      <w:pPr>
        <w:spacing w:line="400" w:lineRule="exact"/>
        <w:ind w:firstLineChars="200" w:firstLine="480"/>
        <w:rPr>
          <w:rFonts w:eastAsia="DengXian Light" w:cs="Times New Roman"/>
          <w:szCs w:val="24"/>
          <w:lang w:bidi="ar"/>
        </w:rPr>
      </w:pPr>
      <w:r w:rsidRPr="00276198">
        <w:rPr>
          <w:rFonts w:eastAsia="DengXian Light" w:cs="Times New Roman"/>
          <w:szCs w:val="24"/>
          <w:lang w:bidi="ar"/>
        </w:rPr>
        <w:t xml:space="preserve">The uptake efficiency and adsorption capacity (Qt) of </w:t>
      </w:r>
      <w:r w:rsidR="00EF05FC" w:rsidRPr="00276198">
        <w:rPr>
          <w:rFonts w:eastAsia="DengXian Light" w:cs="Times New Roman"/>
          <w:szCs w:val="24"/>
          <w:lang w:bidi="ar"/>
        </w:rPr>
        <w:t>P</w:t>
      </w:r>
      <w:r w:rsidRPr="00276198">
        <w:rPr>
          <w:rFonts w:eastAsia="DengXian Light" w:cs="Times New Roman"/>
          <w:szCs w:val="24"/>
          <w:lang w:bidi="ar"/>
        </w:rPr>
        <w:t xml:space="preserve"> were calculated as (Eq. S</w:t>
      </w:r>
      <w:r w:rsidR="00FA1589" w:rsidRPr="00276198">
        <w:rPr>
          <w:rFonts w:eastAsia="DengXian Light" w:cs="Times New Roman"/>
          <w:szCs w:val="24"/>
          <w:lang w:bidi="ar"/>
        </w:rPr>
        <w:t>2</w:t>
      </w:r>
      <w:r w:rsidRPr="00276198">
        <w:rPr>
          <w:rFonts w:eastAsia="DengXian Light" w:cs="Times New Roman"/>
          <w:szCs w:val="24"/>
          <w:lang w:bidi="ar"/>
        </w:rPr>
        <w:t>):</w:t>
      </w:r>
    </w:p>
    <w:bookmarkStart w:id="6" w:name="_Hlk115365255"/>
    <w:p w14:paraId="14C1312D" w14:textId="548AEB9C" w:rsidR="00AE3EE2" w:rsidRPr="00276198" w:rsidRDefault="00000000" w:rsidP="00AE3EE2">
      <w:pPr>
        <w:jc w:val="right"/>
        <w:rPr>
          <w:rFonts w:eastAsia="DengXian Light" w:cs="Times New Roman"/>
          <w:szCs w:val="24"/>
          <w:lang w:bidi="ar"/>
        </w:rPr>
      </w:pPr>
      <m:oMath>
        <m:sSub>
          <m:sSubPr>
            <m:ctrlPr>
              <w:rPr>
                <w:rFonts w:ascii="Cambria Math" w:eastAsia="DengXian Light" w:hAnsi="Cambria Math" w:cs="Times New Roman"/>
                <w:sz w:val="28"/>
                <w:szCs w:val="28"/>
                <w:lang w:bidi="ar"/>
              </w:rPr>
            </m:ctrlPr>
          </m:sSubPr>
          <m:e>
            <m:r>
              <w:rPr>
                <w:rFonts w:ascii="Cambria Math" w:eastAsia="DengXian Light" w:hAnsi="Cambria Math" w:cs="Times New Roman"/>
                <w:sz w:val="28"/>
                <w:szCs w:val="28"/>
                <w:lang w:bidi="ar"/>
              </w:rPr>
              <m:t>Q</m:t>
            </m:r>
          </m:e>
          <m:sub>
            <m:r>
              <w:rPr>
                <w:rFonts w:ascii="Cambria Math" w:eastAsia="DengXian Light" w:hAnsi="Cambria Math" w:cs="Times New Roman"/>
                <w:sz w:val="28"/>
                <w:szCs w:val="28"/>
                <w:lang w:bidi="ar"/>
              </w:rPr>
              <m:t>t</m:t>
            </m:r>
          </m:sub>
        </m:sSub>
        <m:r>
          <m:rPr>
            <m:sty m:val="p"/>
          </m:rPr>
          <w:rPr>
            <w:rFonts w:ascii="Cambria Math" w:eastAsia="DengXian Light" w:hAnsi="Cambria Math" w:cs="Times New Roman"/>
            <w:sz w:val="28"/>
            <w:szCs w:val="28"/>
            <w:lang w:bidi="ar"/>
          </w:rPr>
          <m:t>=</m:t>
        </m:r>
        <m:f>
          <m:fPr>
            <m:ctrlPr>
              <w:rPr>
                <w:rFonts w:ascii="Cambria Math" w:eastAsia="DengXian Light" w:hAnsi="Cambria Math" w:cs="Times New Roman"/>
                <w:sz w:val="28"/>
                <w:szCs w:val="28"/>
                <w:lang w:bidi="ar"/>
              </w:rPr>
            </m:ctrlPr>
          </m:fPr>
          <m:num>
            <m:sSub>
              <m:sSubPr>
                <m:ctrlPr>
                  <w:rPr>
                    <w:rFonts w:ascii="Cambria Math" w:eastAsia="DengXian Light" w:hAnsi="Cambria Math" w:cs="Times New Roman"/>
                    <w:sz w:val="28"/>
                    <w:szCs w:val="28"/>
                    <w:lang w:bidi="ar"/>
                  </w:rPr>
                </m:ctrlPr>
              </m:sSubPr>
              <m:e>
                <m:r>
                  <w:rPr>
                    <w:rFonts w:ascii="Cambria Math" w:eastAsia="DengXian Light" w:hAnsi="Cambria Math" w:cs="Times New Roman"/>
                    <w:sz w:val="28"/>
                    <w:szCs w:val="28"/>
                    <w:lang w:bidi="ar"/>
                  </w:rPr>
                  <m:t>(C</m:t>
                </m:r>
              </m:e>
              <m:sub>
                <m:r>
                  <m:rPr>
                    <m:sty m:val="p"/>
                  </m:rPr>
                  <w:rPr>
                    <w:rFonts w:ascii="Cambria Math" w:eastAsia="DengXian Light" w:hAnsi="Cambria Math" w:cs="Times New Roman"/>
                    <w:sz w:val="28"/>
                    <w:szCs w:val="28"/>
                    <w:lang w:bidi="ar"/>
                  </w:rPr>
                  <m:t>0</m:t>
                </m:r>
              </m:sub>
            </m:sSub>
            <m:r>
              <m:rPr>
                <m:sty m:val="p"/>
              </m:rPr>
              <w:rPr>
                <w:rFonts w:ascii="Cambria Math" w:eastAsia="DengXian Light" w:hAnsi="Cambria Math" w:cs="Times New Roman"/>
                <w:sz w:val="28"/>
                <w:szCs w:val="28"/>
                <w:lang w:bidi="ar"/>
              </w:rPr>
              <m:t>-</m:t>
            </m:r>
            <m:sSub>
              <m:sSubPr>
                <m:ctrlPr>
                  <w:rPr>
                    <w:rFonts w:ascii="Cambria Math" w:eastAsia="DengXian Light" w:hAnsi="Cambria Math" w:cs="Times New Roman"/>
                    <w:sz w:val="28"/>
                    <w:szCs w:val="28"/>
                    <w:lang w:bidi="ar"/>
                  </w:rPr>
                </m:ctrlPr>
              </m:sSubPr>
              <m:e>
                <m:r>
                  <w:rPr>
                    <w:rFonts w:ascii="Cambria Math" w:eastAsia="DengXian Light" w:hAnsi="Cambria Math" w:cs="Times New Roman"/>
                    <w:sz w:val="28"/>
                    <w:szCs w:val="28"/>
                    <w:lang w:bidi="ar"/>
                  </w:rPr>
                  <m:t>C</m:t>
                </m:r>
              </m:e>
              <m:sub>
                <m:r>
                  <w:rPr>
                    <w:rFonts w:ascii="Cambria Math" w:eastAsia="DengXian Light" w:hAnsi="Cambria Math" w:cs="Times New Roman"/>
                    <w:sz w:val="28"/>
                    <w:szCs w:val="28"/>
                    <w:lang w:bidi="ar"/>
                  </w:rPr>
                  <m:t>t</m:t>
                </m:r>
              </m:sub>
            </m:sSub>
            <m:r>
              <w:rPr>
                <w:rFonts w:ascii="Cambria Math" w:eastAsia="DengXian Light" w:hAnsi="Cambria Math" w:cs="Times New Roman"/>
                <w:sz w:val="28"/>
                <w:szCs w:val="28"/>
                <w:lang w:bidi="ar"/>
              </w:rPr>
              <m:t>)×V</m:t>
            </m:r>
          </m:num>
          <m:den>
            <m:r>
              <w:rPr>
                <w:rFonts w:ascii="Cambria Math" w:eastAsia="DengXian Light" w:hAnsi="Cambria Math" w:cs="Times New Roman"/>
                <w:sz w:val="28"/>
                <w:szCs w:val="28"/>
                <w:lang w:bidi="ar"/>
              </w:rPr>
              <m:t>m</m:t>
            </m:r>
          </m:den>
        </m:f>
      </m:oMath>
      <w:bookmarkEnd w:id="6"/>
      <w:r w:rsidR="00AE3EE2" w:rsidRPr="00276198">
        <w:rPr>
          <w:rFonts w:eastAsia="DengXian Light" w:cs="Times New Roman" w:hint="eastAsia"/>
          <w:szCs w:val="24"/>
          <w:lang w:bidi="ar"/>
        </w:rPr>
        <w:t xml:space="preserve"> </w:t>
      </w:r>
      <w:r w:rsidR="00AE3EE2" w:rsidRPr="00276198">
        <w:rPr>
          <w:rFonts w:eastAsia="DengXian Light" w:cs="Times New Roman"/>
          <w:szCs w:val="24"/>
          <w:lang w:bidi="ar"/>
        </w:rPr>
        <w:t xml:space="preserve">                   </w:t>
      </w:r>
      <w:r w:rsidR="003D00AE" w:rsidRPr="00276198">
        <w:rPr>
          <w:rFonts w:eastAsia="DengXian Light" w:cs="Times New Roman"/>
          <w:szCs w:val="24"/>
          <w:lang w:bidi="ar"/>
        </w:rPr>
        <w:t xml:space="preserve">   </w:t>
      </w:r>
      <w:r w:rsidR="00AE3EE2" w:rsidRPr="00276198">
        <w:rPr>
          <w:rFonts w:eastAsia="DengXian Light" w:cs="Times New Roman"/>
          <w:szCs w:val="24"/>
          <w:lang w:bidi="ar"/>
        </w:rPr>
        <w:t xml:space="preserve">    </w:t>
      </w:r>
      <w:r w:rsidR="005E00EA" w:rsidRPr="00276198">
        <w:rPr>
          <w:rFonts w:eastAsia="DengXian Light" w:cs="Times New Roman"/>
          <w:szCs w:val="24"/>
          <w:lang w:bidi="ar"/>
        </w:rPr>
        <w:t xml:space="preserve">                    </w:t>
      </w:r>
      <w:r w:rsidR="00AE3EE2" w:rsidRPr="00276198">
        <w:rPr>
          <w:rFonts w:eastAsia="DengXian Light" w:cs="Times New Roman"/>
          <w:sz w:val="28"/>
          <w:szCs w:val="28"/>
          <w:lang w:bidi="ar"/>
        </w:rPr>
        <w:t>(S</w:t>
      </w:r>
      <w:r w:rsidR="00FA1589" w:rsidRPr="00276198">
        <w:rPr>
          <w:rFonts w:eastAsia="DengXian Light" w:cs="Times New Roman"/>
          <w:sz w:val="28"/>
          <w:szCs w:val="28"/>
          <w:lang w:bidi="ar"/>
        </w:rPr>
        <w:t>2</w:t>
      </w:r>
      <w:r w:rsidR="00AE3EE2" w:rsidRPr="00276198">
        <w:rPr>
          <w:rFonts w:eastAsia="DengXian Light" w:cs="Times New Roman"/>
          <w:sz w:val="28"/>
          <w:szCs w:val="28"/>
          <w:lang w:bidi="ar"/>
        </w:rPr>
        <w:t>)</w:t>
      </w:r>
    </w:p>
    <w:p w14:paraId="528848DD" w14:textId="77777777" w:rsidR="00AE3EE2" w:rsidRPr="00276198" w:rsidRDefault="00AE3EE2" w:rsidP="00AE3EE2">
      <w:pPr>
        <w:spacing w:line="400" w:lineRule="exact"/>
        <w:ind w:firstLineChars="200" w:firstLine="480"/>
        <w:rPr>
          <w:rFonts w:eastAsia="DengXian Light" w:cs="Times New Roman"/>
          <w:szCs w:val="24"/>
          <w:lang w:bidi="ar"/>
        </w:rPr>
      </w:pPr>
      <w:proofErr w:type="gramStart"/>
      <w:r w:rsidRPr="00276198">
        <w:rPr>
          <w:rFonts w:eastAsia="DengXian Light" w:cs="Times New Roman"/>
          <w:szCs w:val="24"/>
          <w:lang w:bidi="ar"/>
        </w:rPr>
        <w:t>Where</w:t>
      </w:r>
      <w:proofErr w:type="gramEnd"/>
      <w:r w:rsidRPr="00276198">
        <w:rPr>
          <w:rFonts w:eastAsia="DengXian Light" w:cs="Times New Roman"/>
          <w:szCs w:val="24"/>
          <w:lang w:bidi="ar"/>
        </w:rPr>
        <w:t>,</w:t>
      </w:r>
    </w:p>
    <w:p w14:paraId="516024FE" w14:textId="77777777" w:rsidR="00AE3EE2" w:rsidRPr="00276198" w:rsidRDefault="00AE3EE2" w:rsidP="00AE3EE2">
      <w:pPr>
        <w:spacing w:line="400" w:lineRule="exact"/>
        <w:ind w:firstLineChars="200" w:firstLine="480"/>
        <w:rPr>
          <w:rFonts w:eastAsia="DengXian Light" w:cs="Times New Roman"/>
          <w:szCs w:val="24"/>
          <w:lang w:bidi="ar"/>
        </w:rPr>
      </w:pPr>
      <w:r w:rsidRPr="00276198">
        <w:rPr>
          <w:rFonts w:eastAsia="DengXian Light" w:cs="Times New Roman"/>
          <w:i/>
          <w:iCs/>
          <w:szCs w:val="24"/>
          <w:lang w:bidi="ar"/>
        </w:rPr>
        <w:t>C</w:t>
      </w:r>
      <w:r w:rsidRPr="00276198">
        <w:rPr>
          <w:rFonts w:eastAsia="DengXian Light" w:cs="Times New Roman"/>
          <w:i/>
          <w:iCs/>
          <w:szCs w:val="24"/>
          <w:vertAlign w:val="subscript"/>
          <w:lang w:bidi="ar"/>
        </w:rPr>
        <w:t>0</w:t>
      </w:r>
      <w:r w:rsidRPr="00276198">
        <w:rPr>
          <w:rFonts w:eastAsia="DengXian Light" w:cs="Times New Roman"/>
          <w:i/>
          <w:iCs/>
          <w:szCs w:val="24"/>
          <w:lang w:bidi="ar"/>
        </w:rPr>
        <w:t xml:space="preserve"> </w:t>
      </w:r>
      <w:r w:rsidRPr="00276198">
        <w:rPr>
          <w:rFonts w:eastAsia="DengXian Light" w:cs="Times New Roman"/>
          <w:szCs w:val="24"/>
          <w:lang w:bidi="ar"/>
        </w:rPr>
        <w:t xml:space="preserve">and </w:t>
      </w:r>
      <w:r w:rsidRPr="00276198">
        <w:rPr>
          <w:rFonts w:eastAsia="DengXian Light" w:cs="Times New Roman"/>
          <w:i/>
          <w:iCs/>
          <w:szCs w:val="24"/>
          <w:lang w:bidi="ar"/>
        </w:rPr>
        <w:t>C</w:t>
      </w:r>
      <w:r w:rsidRPr="00276198">
        <w:rPr>
          <w:rFonts w:eastAsia="DengXian Light" w:cs="Times New Roman"/>
          <w:i/>
          <w:iCs/>
          <w:szCs w:val="24"/>
          <w:vertAlign w:val="subscript"/>
          <w:lang w:bidi="ar"/>
        </w:rPr>
        <w:t>t</w:t>
      </w:r>
      <w:r w:rsidRPr="00276198">
        <w:rPr>
          <w:rFonts w:eastAsia="DengXian Light" w:cs="Times New Roman"/>
          <w:szCs w:val="24"/>
          <w:lang w:bidi="ar"/>
        </w:rPr>
        <w:t xml:space="preserve">, initial and momentary phosphate concentration </w:t>
      </w:r>
      <w:r w:rsidRPr="00276198">
        <w:rPr>
          <w:rFonts w:ascii="TimesNewRomanPSMT" w:hAnsi="TimesNewRomanPSMT" w:cs="TimesNewRomanPSMT"/>
          <w:kern w:val="0"/>
          <w:szCs w:val="24"/>
        </w:rPr>
        <w:t>(mg/L)</w:t>
      </w:r>
      <w:r w:rsidRPr="00276198">
        <w:rPr>
          <w:rFonts w:eastAsia="DengXian Light" w:cs="Times New Roman"/>
          <w:szCs w:val="24"/>
          <w:lang w:bidi="ar"/>
        </w:rPr>
        <w:t xml:space="preserve">; </w:t>
      </w:r>
    </w:p>
    <w:p w14:paraId="707814E3" w14:textId="77777777" w:rsidR="00AE3EE2" w:rsidRPr="00276198" w:rsidRDefault="00AE3EE2" w:rsidP="00AE3EE2">
      <w:pPr>
        <w:spacing w:line="400" w:lineRule="exact"/>
        <w:ind w:firstLineChars="200" w:firstLine="480"/>
        <w:rPr>
          <w:rFonts w:eastAsia="DengXian Light" w:cs="Times New Roman"/>
          <w:szCs w:val="24"/>
          <w:lang w:bidi="ar"/>
        </w:rPr>
      </w:pPr>
      <w:r w:rsidRPr="00276198">
        <w:rPr>
          <w:rFonts w:eastAsia="DengXian Light" w:cs="Times New Roman"/>
          <w:i/>
          <w:iCs/>
          <w:szCs w:val="24"/>
          <w:lang w:bidi="ar"/>
        </w:rPr>
        <w:t>V</w:t>
      </w:r>
      <w:r w:rsidRPr="00276198">
        <w:rPr>
          <w:rFonts w:eastAsia="DengXian Light" w:cs="Times New Roman"/>
          <w:szCs w:val="24"/>
          <w:lang w:bidi="ar"/>
        </w:rPr>
        <w:t>, total solution volume (L);</w:t>
      </w:r>
    </w:p>
    <w:p w14:paraId="49C648E4" w14:textId="77777777" w:rsidR="00AE3EE2" w:rsidRPr="00276198" w:rsidRDefault="00AE3EE2" w:rsidP="00AE3EE2">
      <w:pPr>
        <w:spacing w:line="400" w:lineRule="exact"/>
        <w:ind w:firstLineChars="200" w:firstLine="480"/>
        <w:rPr>
          <w:rFonts w:eastAsia="DengXian Light" w:cs="Times New Roman"/>
          <w:szCs w:val="24"/>
          <w:lang w:bidi="ar"/>
        </w:rPr>
      </w:pPr>
      <w:r w:rsidRPr="00276198">
        <w:rPr>
          <w:rFonts w:eastAsia="DengXian Light" w:cs="Times New Roman"/>
          <w:i/>
          <w:iCs/>
          <w:szCs w:val="24"/>
          <w:lang w:bidi="ar"/>
        </w:rPr>
        <w:t>m</w:t>
      </w:r>
      <w:r w:rsidRPr="00276198">
        <w:rPr>
          <w:rFonts w:eastAsia="DengXian Light" w:cs="Times New Roman"/>
          <w:szCs w:val="24"/>
          <w:lang w:bidi="ar"/>
        </w:rPr>
        <w:t xml:space="preserve">, dosage of the of adsorbent </w:t>
      </w:r>
      <w:r w:rsidRPr="00276198">
        <w:rPr>
          <w:rFonts w:ascii="TimesNewRomanPSMT" w:hAnsi="TimesNewRomanPSMT" w:cs="TimesNewRomanPSMT"/>
          <w:kern w:val="0"/>
          <w:szCs w:val="24"/>
        </w:rPr>
        <w:t>(g/L)</w:t>
      </w:r>
      <w:r w:rsidRPr="00276198">
        <w:rPr>
          <w:rFonts w:eastAsia="DengXian Light" w:cs="Times New Roman"/>
          <w:szCs w:val="24"/>
          <w:lang w:bidi="ar"/>
        </w:rPr>
        <w:t>.</w:t>
      </w:r>
    </w:p>
    <w:p w14:paraId="56E7398E" w14:textId="1082C218" w:rsidR="00AE3EE2" w:rsidRPr="00276198" w:rsidRDefault="00AE3EE2" w:rsidP="00AE3EE2">
      <w:pPr>
        <w:spacing w:line="400" w:lineRule="exact"/>
        <w:ind w:firstLineChars="200" w:firstLine="480"/>
        <w:rPr>
          <w:rFonts w:eastAsia="DengXian Light" w:cs="Times New Roman"/>
          <w:szCs w:val="24"/>
          <w:lang w:bidi="ar"/>
        </w:rPr>
      </w:pPr>
      <w:r w:rsidRPr="00276198">
        <w:rPr>
          <w:rFonts w:eastAsia="DengXian Light" w:cs="Times New Roman"/>
          <w:szCs w:val="24"/>
          <w:lang w:bidi="ar"/>
        </w:rPr>
        <w:t>Nonlinear Langmuir (Eq. S</w:t>
      </w:r>
      <w:r w:rsidR="00FA1589" w:rsidRPr="00276198">
        <w:rPr>
          <w:rFonts w:eastAsia="DengXian Light" w:cs="Times New Roman"/>
          <w:szCs w:val="24"/>
          <w:lang w:bidi="ar"/>
        </w:rPr>
        <w:t>3</w:t>
      </w:r>
      <w:r w:rsidRPr="00276198">
        <w:rPr>
          <w:rFonts w:eastAsia="DengXian Light" w:cs="Times New Roman"/>
          <w:szCs w:val="24"/>
          <w:lang w:bidi="ar"/>
        </w:rPr>
        <w:t>) and Freundlich models (Eq. S</w:t>
      </w:r>
      <w:r w:rsidR="00FA1589" w:rsidRPr="00276198">
        <w:rPr>
          <w:rFonts w:eastAsia="DengXian Light" w:cs="Times New Roman"/>
          <w:szCs w:val="24"/>
          <w:lang w:bidi="ar"/>
        </w:rPr>
        <w:t>4</w:t>
      </w:r>
      <w:r w:rsidRPr="00276198">
        <w:rPr>
          <w:rFonts w:eastAsia="DengXian Light" w:cs="Times New Roman"/>
          <w:szCs w:val="24"/>
          <w:lang w:bidi="ar"/>
        </w:rPr>
        <w:t>) were fitted to</w:t>
      </w:r>
      <w:r w:rsidRPr="00276198">
        <w:rPr>
          <w:rFonts w:eastAsia="DengXian Light" w:cs="Times New Roman" w:hint="eastAsia"/>
          <w:szCs w:val="24"/>
          <w:lang w:bidi="ar"/>
        </w:rPr>
        <w:t xml:space="preserve"> </w:t>
      </w:r>
      <w:r w:rsidRPr="00276198">
        <w:rPr>
          <w:rFonts w:eastAsia="DengXian Light" w:cs="Times New Roman"/>
          <w:szCs w:val="24"/>
          <w:lang w:bidi="ar"/>
        </w:rPr>
        <w:t>depict the isotherms of Phosphate adsorption. The fitted equations are as follows:</w:t>
      </w:r>
    </w:p>
    <w:p w14:paraId="7F97D78C" w14:textId="6C7AC56C" w:rsidR="00AE3EE2" w:rsidRPr="00276198" w:rsidRDefault="00000000" w:rsidP="00AE3EE2">
      <w:pPr>
        <w:spacing w:before="240" w:after="240" w:line="400" w:lineRule="exact"/>
        <w:ind w:firstLineChars="200" w:firstLine="560"/>
        <w:jc w:val="right"/>
        <w:rPr>
          <w:rFonts w:eastAsia="DengXian Light" w:cs="Times New Roman"/>
          <w:sz w:val="28"/>
          <w:szCs w:val="28"/>
          <w:lang w:bidi="ar"/>
        </w:rPr>
      </w:pPr>
      <m:oMath>
        <m:f>
          <m:fPr>
            <m:ctrlPr>
              <w:rPr>
                <w:rFonts w:ascii="Cambria Math" w:eastAsia="Cambria Math" w:hAnsi="Cambria Math" w:cs="Cambria Math"/>
                <w:i/>
                <w:sz w:val="28"/>
                <w:szCs w:val="28"/>
                <w:lang w:bidi="ar"/>
              </w:rPr>
            </m:ctrlPr>
          </m:fPr>
          <m:num>
            <m:sSub>
              <m:sSubPr>
                <m:ctrlPr>
                  <w:rPr>
                    <w:rFonts w:ascii="Cambria Math" w:eastAsia="Cambria Math" w:hAnsi="Cambria Math" w:cs="Cambria Math"/>
                    <w:i/>
                    <w:sz w:val="28"/>
                    <w:szCs w:val="28"/>
                    <w:lang w:bidi="ar"/>
                  </w:rPr>
                </m:ctrlPr>
              </m:sSubPr>
              <m:e>
                <m:r>
                  <w:rPr>
                    <w:rFonts w:ascii="Cambria Math" w:eastAsia="Cambria Math" w:hAnsi="Cambria Math" w:cs="Cambria Math"/>
                    <w:sz w:val="28"/>
                    <w:szCs w:val="28"/>
                    <w:lang w:bidi="ar"/>
                  </w:rPr>
                  <m:t>C</m:t>
                </m:r>
              </m:e>
              <m:sub>
                <m:r>
                  <w:rPr>
                    <w:rFonts w:ascii="Cambria Math" w:eastAsia="Cambria Math" w:hAnsi="Cambria Math" w:cs="Cambria Math"/>
                    <w:sz w:val="28"/>
                    <w:szCs w:val="28"/>
                    <w:lang w:bidi="ar"/>
                  </w:rPr>
                  <m:t>e</m:t>
                </m:r>
              </m:sub>
            </m:sSub>
          </m:num>
          <m:den>
            <m:sSub>
              <m:sSubPr>
                <m:ctrlPr>
                  <w:rPr>
                    <w:rFonts w:ascii="Cambria Math" w:eastAsia="Cambria Math" w:hAnsi="Cambria Math" w:cs="Cambria Math"/>
                    <w:i/>
                    <w:sz w:val="28"/>
                    <w:szCs w:val="28"/>
                    <w:lang w:bidi="ar"/>
                  </w:rPr>
                </m:ctrlPr>
              </m:sSubPr>
              <m:e>
                <m:r>
                  <w:rPr>
                    <w:rFonts w:ascii="Cambria Math" w:eastAsia="Cambria Math" w:hAnsi="Cambria Math" w:cs="Cambria Math"/>
                    <w:sz w:val="28"/>
                    <w:szCs w:val="28"/>
                    <w:lang w:bidi="ar"/>
                  </w:rPr>
                  <m:t>q</m:t>
                </m:r>
              </m:e>
              <m:sub>
                <m:r>
                  <w:rPr>
                    <w:rFonts w:ascii="Cambria Math" w:eastAsia="Cambria Math" w:hAnsi="Cambria Math" w:cs="Cambria Math"/>
                    <w:sz w:val="28"/>
                    <w:szCs w:val="28"/>
                    <w:lang w:bidi="ar"/>
                  </w:rPr>
                  <m:t>e</m:t>
                </m:r>
              </m:sub>
            </m:sSub>
          </m:den>
        </m:f>
        <m:r>
          <m:rPr>
            <m:sty m:val="p"/>
          </m:rPr>
          <w:rPr>
            <w:rFonts w:ascii="Cambria Math" w:eastAsia="Cambria Math" w:hAnsi="Cambria Math" w:cs="Cambria Math"/>
            <w:sz w:val="28"/>
            <w:szCs w:val="28"/>
            <w:lang w:bidi="ar"/>
          </w:rPr>
          <m:t>=</m:t>
        </m:r>
        <m:f>
          <m:fPr>
            <m:ctrlPr>
              <w:rPr>
                <w:rFonts w:ascii="Cambria Math" w:eastAsia="Cambria Math" w:hAnsi="Cambria Math" w:cs="Times New Roman"/>
                <w:sz w:val="28"/>
                <w:szCs w:val="28"/>
                <w:lang w:bidi="ar"/>
              </w:rPr>
            </m:ctrlPr>
          </m:fPr>
          <m:num>
            <m:sSub>
              <m:sSubPr>
                <m:ctrlPr>
                  <w:rPr>
                    <w:rFonts w:ascii="Cambria Math" w:eastAsia="Cambria Math" w:hAnsi="Cambria Math" w:cs="Cambria Math"/>
                    <w:sz w:val="28"/>
                    <w:szCs w:val="28"/>
                    <w:lang w:bidi="ar"/>
                  </w:rPr>
                </m:ctrlPr>
              </m:sSubPr>
              <m:e>
                <m:r>
                  <w:rPr>
                    <w:rFonts w:ascii="Cambria Math" w:eastAsia="Cambria Math" w:hAnsi="Cambria Math" w:cs="Cambria Math"/>
                    <w:sz w:val="28"/>
                    <w:szCs w:val="28"/>
                    <w:lang w:bidi="ar"/>
                  </w:rPr>
                  <m:t>C</m:t>
                </m:r>
              </m:e>
              <m:sub>
                <m:r>
                  <w:rPr>
                    <w:rFonts w:ascii="Cambria Math" w:eastAsia="Cambria Math" w:hAnsi="Cambria Math" w:cs="Cambria Math"/>
                    <w:sz w:val="28"/>
                    <w:szCs w:val="28"/>
                    <w:lang w:bidi="ar"/>
                  </w:rPr>
                  <m:t>e</m:t>
                </m:r>
              </m:sub>
            </m:sSub>
          </m:num>
          <m:den>
            <m:sSub>
              <m:sSubPr>
                <m:ctrlPr>
                  <w:rPr>
                    <w:rFonts w:ascii="Cambria Math" w:eastAsia="Cambria Math" w:hAnsi="Cambria Math" w:cs="Cambria Math"/>
                    <w:sz w:val="28"/>
                    <w:szCs w:val="28"/>
                    <w:lang w:bidi="ar"/>
                  </w:rPr>
                </m:ctrlPr>
              </m:sSubPr>
              <m:e>
                <m:r>
                  <m:rPr>
                    <m:sty m:val="p"/>
                  </m:rPr>
                  <w:rPr>
                    <w:rFonts w:ascii="Cambria Math" w:eastAsia="Cambria Math" w:hAnsi="Cambria Math" w:cs="Cambria Math"/>
                    <w:sz w:val="28"/>
                    <w:szCs w:val="28"/>
                    <w:lang w:bidi="ar"/>
                  </w:rPr>
                  <m:t>Q</m:t>
                </m:r>
              </m:e>
              <m:sub>
                <m:r>
                  <w:rPr>
                    <w:rFonts w:ascii="Cambria Math" w:eastAsia="Cambria Math" w:hAnsi="Cambria Math" w:cs="Cambria Math"/>
                    <w:sz w:val="28"/>
                    <w:szCs w:val="28"/>
                    <w:lang w:bidi="ar"/>
                  </w:rPr>
                  <m:t>m</m:t>
                </m:r>
              </m:sub>
            </m:sSub>
          </m:den>
        </m:f>
        <m:r>
          <w:rPr>
            <w:rFonts w:ascii="Cambria Math" w:eastAsia="Cambria Math" w:hAnsi="Cambria Math" w:cs="Times New Roman"/>
            <w:sz w:val="28"/>
            <w:szCs w:val="28"/>
            <w:lang w:bidi="ar"/>
          </w:rPr>
          <m:t>+</m:t>
        </m:r>
        <m:f>
          <m:fPr>
            <m:ctrlPr>
              <w:rPr>
                <w:rFonts w:ascii="Cambria Math" w:eastAsia="Cambria Math" w:hAnsi="Cambria Math" w:cs="Times New Roman"/>
                <w:sz w:val="28"/>
                <w:szCs w:val="28"/>
                <w:lang w:bidi="ar"/>
              </w:rPr>
            </m:ctrlPr>
          </m:fPr>
          <m:num>
            <m:r>
              <w:rPr>
                <w:rFonts w:ascii="Cambria Math" w:eastAsia="Cambria Math" w:hAnsi="Cambria Math" w:cs="Times New Roman"/>
                <w:sz w:val="28"/>
                <w:szCs w:val="28"/>
                <w:lang w:bidi="ar"/>
              </w:rPr>
              <m:t>1</m:t>
            </m:r>
          </m:num>
          <m:den>
            <m:sSub>
              <m:sSubPr>
                <m:ctrlPr>
                  <w:rPr>
                    <w:rFonts w:ascii="Cambria Math" w:eastAsia="Cambria Math" w:hAnsi="Cambria Math" w:cs="Times New Roman"/>
                    <w:i/>
                    <w:sz w:val="28"/>
                    <w:szCs w:val="28"/>
                    <w:lang w:bidi="ar"/>
                  </w:rPr>
                </m:ctrlPr>
              </m:sSubPr>
              <m:e>
                <m:r>
                  <w:rPr>
                    <w:rFonts w:ascii="Cambria Math" w:eastAsia="Cambria Math" w:hAnsi="Cambria Math" w:cs="Times New Roman"/>
                    <w:sz w:val="28"/>
                    <w:szCs w:val="28"/>
                    <w:lang w:bidi="ar"/>
                  </w:rPr>
                  <m:t>Q</m:t>
                </m:r>
              </m:e>
              <m:sub>
                <m:r>
                  <w:rPr>
                    <w:rFonts w:ascii="Cambria Math" w:eastAsia="Cambria Math" w:hAnsi="Cambria Math" w:cs="Times New Roman"/>
                    <w:sz w:val="28"/>
                    <w:szCs w:val="28"/>
                    <w:lang w:bidi="ar"/>
                  </w:rPr>
                  <m:t>m</m:t>
                </m:r>
              </m:sub>
            </m:sSub>
            <m:sSub>
              <m:sSubPr>
                <m:ctrlPr>
                  <w:rPr>
                    <w:rFonts w:ascii="Cambria Math" w:eastAsia="Cambria Math" w:hAnsi="Cambria Math" w:cs="Times New Roman"/>
                    <w:i/>
                    <w:sz w:val="28"/>
                    <w:szCs w:val="28"/>
                    <w:lang w:bidi="ar"/>
                  </w:rPr>
                </m:ctrlPr>
              </m:sSubPr>
              <m:e>
                <m:r>
                  <w:rPr>
                    <w:rFonts w:ascii="Cambria Math" w:eastAsia="Cambria Math" w:hAnsi="Cambria Math" w:cs="Times New Roman"/>
                    <w:sz w:val="28"/>
                    <w:szCs w:val="28"/>
                    <w:lang w:bidi="ar"/>
                  </w:rPr>
                  <m:t>K</m:t>
                </m:r>
              </m:e>
              <m:sub>
                <m:r>
                  <w:rPr>
                    <w:rFonts w:ascii="Cambria Math" w:eastAsia="Cambria Math" w:hAnsi="Cambria Math" w:cs="Times New Roman"/>
                    <w:sz w:val="28"/>
                    <w:szCs w:val="28"/>
                    <w:lang w:bidi="ar"/>
                  </w:rPr>
                  <m:t>L</m:t>
                </m:r>
              </m:sub>
            </m:sSub>
          </m:den>
        </m:f>
      </m:oMath>
      <w:r w:rsidR="00AE3EE2" w:rsidRPr="00276198">
        <w:rPr>
          <w:rFonts w:eastAsia="DengXian Light" w:cs="Times New Roman" w:hint="eastAsia"/>
          <w:sz w:val="28"/>
          <w:szCs w:val="28"/>
          <w:lang w:bidi="ar"/>
        </w:rPr>
        <w:t xml:space="preserve"> </w:t>
      </w:r>
      <w:r w:rsidR="00AE3EE2" w:rsidRPr="00276198">
        <w:rPr>
          <w:rFonts w:eastAsia="DengXian Light" w:cs="Times New Roman"/>
          <w:sz w:val="28"/>
          <w:szCs w:val="28"/>
          <w:lang w:bidi="ar"/>
        </w:rPr>
        <w:t xml:space="preserve">       </w:t>
      </w:r>
      <w:r w:rsidR="008E4A59" w:rsidRPr="00276198">
        <w:rPr>
          <w:rFonts w:eastAsia="DengXian Light" w:cs="Times New Roman"/>
          <w:sz w:val="28"/>
          <w:szCs w:val="28"/>
          <w:lang w:bidi="ar"/>
        </w:rPr>
        <w:t xml:space="preserve"> </w:t>
      </w:r>
      <w:r w:rsidR="00AE3EE2" w:rsidRPr="00276198">
        <w:rPr>
          <w:rFonts w:eastAsia="DengXian Light" w:cs="Times New Roman"/>
          <w:sz w:val="28"/>
          <w:szCs w:val="28"/>
          <w:lang w:bidi="ar"/>
        </w:rPr>
        <w:t xml:space="preserve">       </w:t>
      </w:r>
      <w:r w:rsidR="005E00EA" w:rsidRPr="00276198">
        <w:rPr>
          <w:rFonts w:eastAsia="DengXian Light" w:cs="Times New Roman"/>
          <w:sz w:val="28"/>
          <w:szCs w:val="28"/>
          <w:lang w:bidi="ar"/>
        </w:rPr>
        <w:t xml:space="preserve">                 </w:t>
      </w:r>
      <w:r w:rsidR="00AE3EE2" w:rsidRPr="00276198">
        <w:rPr>
          <w:rFonts w:eastAsia="DengXian Light" w:cs="Times New Roman"/>
          <w:sz w:val="28"/>
          <w:szCs w:val="28"/>
          <w:lang w:bidi="ar"/>
        </w:rPr>
        <w:t xml:space="preserve">    (S</w:t>
      </w:r>
      <w:r w:rsidR="00FA1589" w:rsidRPr="00276198">
        <w:rPr>
          <w:rFonts w:eastAsia="DengXian Light" w:cs="Times New Roman"/>
          <w:sz w:val="28"/>
          <w:szCs w:val="28"/>
          <w:lang w:bidi="ar"/>
        </w:rPr>
        <w:t>3</w:t>
      </w:r>
      <w:r w:rsidR="00AE3EE2" w:rsidRPr="00276198">
        <w:rPr>
          <w:rFonts w:eastAsia="DengXian Light" w:cs="Times New Roman"/>
          <w:sz w:val="28"/>
          <w:szCs w:val="28"/>
          <w:lang w:bidi="ar"/>
        </w:rPr>
        <w:t>)</w:t>
      </w:r>
    </w:p>
    <w:p w14:paraId="7F350353" w14:textId="77777777" w:rsidR="00AE3EE2" w:rsidRPr="00276198" w:rsidRDefault="00AE3EE2" w:rsidP="00AE3EE2">
      <w:pPr>
        <w:spacing w:line="400" w:lineRule="exact"/>
        <w:ind w:firstLineChars="200" w:firstLine="480"/>
        <w:rPr>
          <w:rFonts w:eastAsia="DengXian Light" w:cs="Times New Roman"/>
          <w:szCs w:val="24"/>
          <w:lang w:bidi="ar"/>
        </w:rPr>
      </w:pPr>
      <w:proofErr w:type="gramStart"/>
      <w:r w:rsidRPr="00276198">
        <w:rPr>
          <w:rFonts w:eastAsia="DengXian Light" w:cs="Times New Roman"/>
          <w:szCs w:val="24"/>
          <w:lang w:bidi="ar"/>
        </w:rPr>
        <w:t>where</w:t>
      </w:r>
      <w:proofErr w:type="gramEnd"/>
      <w:r w:rsidRPr="00276198">
        <w:rPr>
          <w:rFonts w:eastAsia="DengXian Light" w:cs="Times New Roman"/>
          <w:szCs w:val="24"/>
          <w:lang w:bidi="ar"/>
        </w:rPr>
        <w:t>,</w:t>
      </w:r>
    </w:p>
    <w:p w14:paraId="2FCD95E4" w14:textId="77777777" w:rsidR="00AE3EE2" w:rsidRPr="00276198" w:rsidRDefault="00AE3EE2" w:rsidP="00AE3EE2">
      <w:pPr>
        <w:spacing w:line="400" w:lineRule="exact"/>
        <w:ind w:firstLineChars="200" w:firstLine="480"/>
        <w:rPr>
          <w:rFonts w:eastAsia="DengXian Light" w:cs="Times New Roman"/>
          <w:szCs w:val="24"/>
          <w:lang w:bidi="ar"/>
        </w:rPr>
      </w:pPr>
      <w:r w:rsidRPr="00276198">
        <w:rPr>
          <w:rFonts w:eastAsia="DengXian Light" w:cs="Times New Roman"/>
          <w:i/>
          <w:iCs/>
          <w:szCs w:val="24"/>
          <w:lang w:bidi="ar"/>
        </w:rPr>
        <w:t>C</w:t>
      </w:r>
      <w:r w:rsidRPr="00276198">
        <w:rPr>
          <w:rFonts w:eastAsia="DengXian Light" w:cs="Times New Roman"/>
          <w:i/>
          <w:iCs/>
          <w:szCs w:val="24"/>
          <w:vertAlign w:val="subscript"/>
          <w:lang w:bidi="ar"/>
        </w:rPr>
        <w:t>e</w:t>
      </w:r>
      <w:r w:rsidRPr="00276198">
        <w:rPr>
          <w:rFonts w:eastAsia="DengXian Light" w:cs="Times New Roman"/>
          <w:szCs w:val="24"/>
          <w:lang w:bidi="ar"/>
        </w:rPr>
        <w:t>, equilibrium concentration of P (mg/L);</w:t>
      </w:r>
    </w:p>
    <w:p w14:paraId="7CFC26B6" w14:textId="77777777" w:rsidR="00AE3EE2" w:rsidRPr="00276198" w:rsidRDefault="00AE3EE2" w:rsidP="00AE3EE2">
      <w:pPr>
        <w:spacing w:line="400" w:lineRule="exact"/>
        <w:ind w:firstLineChars="200" w:firstLine="480"/>
        <w:rPr>
          <w:rFonts w:eastAsia="DengXian Light" w:cs="Times New Roman"/>
          <w:szCs w:val="24"/>
          <w:lang w:bidi="ar"/>
        </w:rPr>
      </w:pPr>
      <w:proofErr w:type="spellStart"/>
      <w:r w:rsidRPr="00276198">
        <w:rPr>
          <w:rFonts w:eastAsia="DengXian Light" w:cs="Times New Roman"/>
          <w:i/>
          <w:iCs/>
          <w:szCs w:val="24"/>
          <w:lang w:bidi="ar"/>
        </w:rPr>
        <w:t>q</w:t>
      </w:r>
      <w:r w:rsidRPr="00276198">
        <w:rPr>
          <w:rFonts w:eastAsia="DengXian Light" w:cs="Times New Roman"/>
          <w:i/>
          <w:iCs/>
          <w:szCs w:val="24"/>
          <w:vertAlign w:val="subscript"/>
          <w:lang w:bidi="ar"/>
        </w:rPr>
        <w:t>e</w:t>
      </w:r>
      <w:proofErr w:type="spellEnd"/>
      <w:r w:rsidRPr="00276198">
        <w:rPr>
          <w:rFonts w:eastAsia="DengXian Light" w:cs="Times New Roman"/>
          <w:szCs w:val="24"/>
          <w:lang w:bidi="ar"/>
        </w:rPr>
        <w:t>, P uptake amount at equilibrium (mg/g);</w:t>
      </w:r>
    </w:p>
    <w:p w14:paraId="706620FB" w14:textId="77777777" w:rsidR="00AE3EE2" w:rsidRPr="00276198" w:rsidRDefault="00AE3EE2" w:rsidP="00AE3EE2">
      <w:pPr>
        <w:spacing w:line="400" w:lineRule="exact"/>
        <w:ind w:firstLineChars="200" w:firstLine="480"/>
        <w:rPr>
          <w:rFonts w:eastAsia="DengXian Light" w:cs="Times New Roman"/>
          <w:szCs w:val="24"/>
          <w:lang w:bidi="ar"/>
        </w:rPr>
      </w:pPr>
      <w:proofErr w:type="spellStart"/>
      <w:r w:rsidRPr="00276198">
        <w:rPr>
          <w:rFonts w:eastAsia="DengXian Light" w:cs="Times New Roman"/>
          <w:i/>
          <w:iCs/>
          <w:szCs w:val="24"/>
          <w:lang w:bidi="ar"/>
        </w:rPr>
        <w:t>Q</w:t>
      </w:r>
      <w:r w:rsidRPr="00276198">
        <w:rPr>
          <w:rFonts w:eastAsia="DengXian Light" w:cs="Times New Roman"/>
          <w:i/>
          <w:iCs/>
          <w:szCs w:val="24"/>
          <w:vertAlign w:val="subscript"/>
          <w:lang w:bidi="ar"/>
        </w:rPr>
        <w:t>m</w:t>
      </w:r>
      <w:proofErr w:type="spellEnd"/>
      <w:r w:rsidRPr="00276198">
        <w:rPr>
          <w:rFonts w:eastAsia="DengXian Light" w:cs="Times New Roman"/>
          <w:szCs w:val="24"/>
          <w:lang w:bidi="ar"/>
        </w:rPr>
        <w:t>, maximum P uptake capacity (mg/g);</w:t>
      </w:r>
    </w:p>
    <w:p w14:paraId="190C299C" w14:textId="77777777" w:rsidR="00AE3EE2" w:rsidRPr="00276198" w:rsidRDefault="00AE3EE2" w:rsidP="00AE3EE2">
      <w:pPr>
        <w:spacing w:line="400" w:lineRule="exact"/>
        <w:ind w:firstLineChars="200" w:firstLine="480"/>
        <w:rPr>
          <w:rFonts w:eastAsia="DengXian Light" w:cs="Times New Roman"/>
          <w:szCs w:val="24"/>
          <w:lang w:bidi="ar"/>
        </w:rPr>
      </w:pPr>
      <w:r w:rsidRPr="00276198">
        <w:rPr>
          <w:rFonts w:eastAsia="DengXian Light" w:cs="Times New Roman"/>
          <w:i/>
          <w:iCs/>
          <w:szCs w:val="24"/>
          <w:lang w:bidi="ar"/>
        </w:rPr>
        <w:t>K</w:t>
      </w:r>
      <w:r w:rsidRPr="00276198">
        <w:rPr>
          <w:rFonts w:eastAsia="DengXian Light" w:cs="Times New Roman"/>
          <w:i/>
          <w:iCs/>
          <w:szCs w:val="24"/>
          <w:vertAlign w:val="subscript"/>
          <w:lang w:bidi="ar"/>
        </w:rPr>
        <w:t>L</w:t>
      </w:r>
      <w:r w:rsidRPr="00276198">
        <w:rPr>
          <w:rFonts w:eastAsia="DengXian Light" w:cs="Times New Roman"/>
          <w:szCs w:val="24"/>
          <w:lang w:bidi="ar"/>
        </w:rPr>
        <w:t>, Langmuir affinity coefficient (L/mg).</w:t>
      </w:r>
    </w:p>
    <w:p w14:paraId="02A4F2DC" w14:textId="1FD396A0" w:rsidR="00AE3EE2" w:rsidRPr="00276198" w:rsidRDefault="00000000" w:rsidP="00AE3EE2">
      <w:pPr>
        <w:spacing w:line="400" w:lineRule="exact"/>
        <w:ind w:firstLineChars="200" w:firstLine="560"/>
        <w:jc w:val="right"/>
        <w:rPr>
          <w:rFonts w:eastAsia="DengXian Light" w:cs="Times New Roman"/>
          <w:sz w:val="28"/>
          <w:szCs w:val="28"/>
          <w:lang w:bidi="ar"/>
        </w:rPr>
      </w:pPr>
      <m:oMath>
        <m:sSub>
          <m:sSubPr>
            <m:ctrlPr>
              <w:rPr>
                <w:rFonts w:ascii="Cambria Math" w:eastAsia="Cambria Math" w:hAnsi="Cambria Math" w:cs="Times New Roman"/>
                <w:i/>
                <w:sz w:val="28"/>
                <w:szCs w:val="28"/>
                <w:lang w:bidi="ar"/>
              </w:rPr>
            </m:ctrlPr>
          </m:sSubPr>
          <m:e>
            <m:r>
              <w:rPr>
                <w:rFonts w:ascii="Cambria Math" w:eastAsia="Cambria Math" w:hAnsi="Cambria Math" w:cs="Times New Roman"/>
                <w:sz w:val="28"/>
                <w:szCs w:val="28"/>
                <w:lang w:bidi="ar"/>
              </w:rPr>
              <m:t>q</m:t>
            </m:r>
          </m:e>
          <m:sub>
            <m:r>
              <w:rPr>
                <w:rFonts w:ascii="Cambria Math" w:eastAsia="Cambria Math" w:hAnsi="Cambria Math" w:cs="Times New Roman"/>
                <w:sz w:val="28"/>
                <w:szCs w:val="28"/>
                <w:lang w:bidi="ar"/>
              </w:rPr>
              <m:t>e</m:t>
            </m:r>
          </m:sub>
        </m:sSub>
        <m:r>
          <w:rPr>
            <w:rFonts w:ascii="Cambria Math" w:eastAsia="Cambria Math" w:hAnsi="Cambria Math" w:cs="Times New Roman"/>
            <w:sz w:val="28"/>
            <w:szCs w:val="28"/>
            <w:lang w:bidi="ar"/>
          </w:rPr>
          <m:t>=</m:t>
        </m:r>
        <m:sSub>
          <m:sSubPr>
            <m:ctrlPr>
              <w:rPr>
                <w:rFonts w:ascii="Cambria Math" w:eastAsia="Cambria Math" w:hAnsi="Cambria Math" w:cs="Times New Roman"/>
                <w:i/>
                <w:sz w:val="28"/>
                <w:szCs w:val="28"/>
                <w:lang w:bidi="ar"/>
              </w:rPr>
            </m:ctrlPr>
          </m:sSubPr>
          <m:e>
            <m:r>
              <w:rPr>
                <w:rFonts w:ascii="Cambria Math" w:eastAsia="Cambria Math" w:hAnsi="Cambria Math" w:cs="Times New Roman"/>
                <w:sz w:val="28"/>
                <w:szCs w:val="28"/>
                <w:lang w:bidi="ar"/>
              </w:rPr>
              <m:t>K</m:t>
            </m:r>
          </m:e>
          <m:sub>
            <m:r>
              <w:rPr>
                <w:rFonts w:ascii="Cambria Math" w:eastAsia="Cambria Math" w:hAnsi="Cambria Math" w:cs="Times New Roman"/>
                <w:sz w:val="28"/>
                <w:szCs w:val="28"/>
                <w:lang w:bidi="ar"/>
              </w:rPr>
              <m:t>f</m:t>
            </m:r>
          </m:sub>
        </m:sSub>
        <m:sSubSup>
          <m:sSubSupPr>
            <m:ctrlPr>
              <w:rPr>
                <w:rFonts w:ascii="Cambria Math" w:eastAsia="Cambria Math" w:hAnsi="Cambria Math" w:cs="Times New Roman"/>
                <w:i/>
                <w:sz w:val="28"/>
                <w:szCs w:val="28"/>
                <w:lang w:bidi="ar"/>
              </w:rPr>
            </m:ctrlPr>
          </m:sSubSupPr>
          <m:e>
            <m:r>
              <w:rPr>
                <w:rFonts w:ascii="Cambria Math" w:eastAsia="Cambria Math" w:hAnsi="Cambria Math" w:cs="Times New Roman"/>
                <w:sz w:val="28"/>
                <w:szCs w:val="28"/>
                <w:lang w:bidi="ar"/>
              </w:rPr>
              <m:t>C</m:t>
            </m:r>
          </m:e>
          <m:sub>
            <m:r>
              <w:rPr>
                <w:rFonts w:ascii="Cambria Math" w:eastAsia="Cambria Math" w:hAnsi="Cambria Math" w:cs="Times New Roman"/>
                <w:sz w:val="28"/>
                <w:szCs w:val="28"/>
                <w:lang w:bidi="ar"/>
              </w:rPr>
              <m:t>e</m:t>
            </m:r>
          </m:sub>
          <m:sup>
            <m:r>
              <w:rPr>
                <w:rFonts w:ascii="Cambria Math" w:eastAsia="Cambria Math" w:hAnsi="Cambria Math" w:cs="Times New Roman"/>
                <w:sz w:val="28"/>
                <w:szCs w:val="28"/>
                <w:lang w:bidi="ar"/>
              </w:rPr>
              <m:t>n</m:t>
            </m:r>
          </m:sup>
        </m:sSubSup>
      </m:oMath>
      <w:r w:rsidR="004D2BCC" w:rsidRPr="00276198">
        <w:rPr>
          <w:rFonts w:eastAsia="DengXian Light" w:cs="Times New Roman" w:hint="eastAsia"/>
          <w:sz w:val="28"/>
          <w:szCs w:val="28"/>
          <w:lang w:bidi="ar"/>
        </w:rPr>
        <w:t xml:space="preserve"> </w:t>
      </w:r>
      <w:r w:rsidR="004D2BCC" w:rsidRPr="00276198">
        <w:rPr>
          <w:rFonts w:eastAsia="DengXian Light" w:cs="Times New Roman"/>
          <w:sz w:val="28"/>
          <w:szCs w:val="28"/>
          <w:lang w:bidi="ar"/>
        </w:rPr>
        <w:t xml:space="preserve">                   </w:t>
      </w:r>
      <w:r w:rsidR="005E00EA" w:rsidRPr="00276198">
        <w:rPr>
          <w:rFonts w:eastAsia="DengXian Light" w:cs="Times New Roman"/>
          <w:sz w:val="28"/>
          <w:szCs w:val="28"/>
          <w:lang w:bidi="ar"/>
        </w:rPr>
        <w:t xml:space="preserve">                     </w:t>
      </w:r>
      <w:r w:rsidR="00AE3EE2" w:rsidRPr="00276198">
        <w:rPr>
          <w:rFonts w:eastAsia="DengXian Light" w:cs="Times New Roman"/>
          <w:sz w:val="28"/>
          <w:szCs w:val="28"/>
          <w:lang w:bidi="ar"/>
        </w:rPr>
        <w:t>(S</w:t>
      </w:r>
      <w:r w:rsidR="00FA1589" w:rsidRPr="00276198">
        <w:rPr>
          <w:rFonts w:eastAsia="DengXian Light" w:cs="Times New Roman"/>
          <w:sz w:val="28"/>
          <w:szCs w:val="28"/>
          <w:lang w:bidi="ar"/>
        </w:rPr>
        <w:t>4</w:t>
      </w:r>
      <w:r w:rsidR="00AE3EE2" w:rsidRPr="00276198">
        <w:rPr>
          <w:rFonts w:eastAsia="DengXian Light" w:cs="Times New Roman"/>
          <w:sz w:val="28"/>
          <w:szCs w:val="28"/>
          <w:lang w:bidi="ar"/>
        </w:rPr>
        <w:t>)</w:t>
      </w:r>
    </w:p>
    <w:p w14:paraId="0D058358" w14:textId="77777777" w:rsidR="00AE3EE2" w:rsidRPr="00276198" w:rsidRDefault="00AE3EE2" w:rsidP="00AE3EE2">
      <w:pPr>
        <w:spacing w:line="400" w:lineRule="exact"/>
        <w:ind w:right="560" w:firstLineChars="200" w:firstLine="480"/>
        <w:rPr>
          <w:rFonts w:eastAsia="DengXian Light" w:cs="Times New Roman"/>
          <w:szCs w:val="24"/>
          <w:lang w:bidi="ar"/>
        </w:rPr>
      </w:pPr>
      <w:proofErr w:type="gramStart"/>
      <w:r w:rsidRPr="00276198">
        <w:rPr>
          <w:rFonts w:eastAsia="DengXian Light" w:cs="Times New Roman"/>
          <w:szCs w:val="24"/>
          <w:lang w:bidi="ar"/>
        </w:rPr>
        <w:t>where</w:t>
      </w:r>
      <w:proofErr w:type="gramEnd"/>
      <w:r w:rsidRPr="00276198">
        <w:rPr>
          <w:rFonts w:eastAsia="DengXian Light" w:cs="Times New Roman"/>
          <w:szCs w:val="24"/>
          <w:lang w:bidi="ar"/>
        </w:rPr>
        <w:t>,</w:t>
      </w:r>
    </w:p>
    <w:p w14:paraId="278C7AE6" w14:textId="77777777" w:rsidR="00AE3EE2" w:rsidRPr="00276198" w:rsidRDefault="00AE3EE2" w:rsidP="00AE3EE2">
      <w:pPr>
        <w:spacing w:line="400" w:lineRule="exact"/>
        <w:ind w:right="560" w:firstLineChars="200" w:firstLine="480"/>
        <w:rPr>
          <w:rFonts w:eastAsia="DengXian Light" w:cs="Times New Roman"/>
          <w:szCs w:val="24"/>
          <w:lang w:bidi="ar"/>
        </w:rPr>
      </w:pPr>
      <w:proofErr w:type="spellStart"/>
      <w:r w:rsidRPr="00276198">
        <w:rPr>
          <w:rFonts w:eastAsia="DengXian Light" w:cs="Times New Roman"/>
          <w:i/>
          <w:iCs/>
          <w:szCs w:val="24"/>
          <w:lang w:bidi="ar"/>
        </w:rPr>
        <w:t>K</w:t>
      </w:r>
      <w:r w:rsidRPr="00276198">
        <w:rPr>
          <w:rFonts w:eastAsia="DengXian Light" w:cs="Times New Roman"/>
          <w:i/>
          <w:iCs/>
          <w:szCs w:val="24"/>
          <w:vertAlign w:val="subscript"/>
          <w:lang w:bidi="ar"/>
        </w:rPr>
        <w:t>f</w:t>
      </w:r>
      <w:proofErr w:type="spellEnd"/>
      <w:r w:rsidRPr="00276198">
        <w:rPr>
          <w:rFonts w:eastAsia="DengXian Light" w:cs="Times New Roman"/>
          <w:szCs w:val="24"/>
          <w:lang w:bidi="ar"/>
        </w:rPr>
        <w:t>, Freundlich affinity coefficient (mg/g);</w:t>
      </w:r>
    </w:p>
    <w:p w14:paraId="53538F4D" w14:textId="77777777" w:rsidR="00AE3EE2" w:rsidRPr="00276198" w:rsidRDefault="00AE3EE2" w:rsidP="00AE3EE2">
      <w:pPr>
        <w:spacing w:line="400" w:lineRule="exact"/>
        <w:ind w:right="560" w:firstLineChars="200" w:firstLine="480"/>
        <w:rPr>
          <w:rFonts w:eastAsia="DengXian Light" w:cs="Times New Roman"/>
          <w:szCs w:val="24"/>
          <w:lang w:bidi="ar"/>
        </w:rPr>
      </w:pPr>
      <w:r w:rsidRPr="00276198">
        <w:rPr>
          <w:rFonts w:eastAsia="DengXian Light" w:cs="Times New Roman"/>
          <w:i/>
          <w:iCs/>
          <w:szCs w:val="24"/>
          <w:lang w:bidi="ar"/>
        </w:rPr>
        <w:t>N</w:t>
      </w:r>
      <w:r w:rsidRPr="00276198">
        <w:rPr>
          <w:rFonts w:eastAsia="DengXian Light" w:cs="Times New Roman"/>
          <w:szCs w:val="24"/>
          <w:lang w:bidi="ar"/>
        </w:rPr>
        <w:t>, Freundlich exponential coefficient.</w:t>
      </w:r>
    </w:p>
    <w:p w14:paraId="608E911D" w14:textId="2158649E" w:rsidR="00B24CD2" w:rsidRPr="00276198" w:rsidRDefault="00F937A1" w:rsidP="00F937A1">
      <w:pPr>
        <w:pStyle w:val="ListParagraph"/>
        <w:numPr>
          <w:ilvl w:val="0"/>
          <w:numId w:val="2"/>
        </w:numPr>
        <w:ind w:firstLineChars="0"/>
        <w:rPr>
          <w:rFonts w:eastAsia="DengXian Light" w:cs="Times New Roman"/>
          <w:b/>
          <w:bCs/>
          <w:szCs w:val="24"/>
          <w:lang w:bidi="ar"/>
        </w:rPr>
      </w:pPr>
      <w:r w:rsidRPr="00276198">
        <w:rPr>
          <w:rFonts w:eastAsia="DengXian Light" w:cs="Times New Roman"/>
          <w:b/>
          <w:bCs/>
          <w:szCs w:val="24"/>
          <w:lang w:bidi="ar"/>
        </w:rPr>
        <w:t xml:space="preserve">Digestion process and </w:t>
      </w:r>
      <w:r w:rsidR="00EF05FC" w:rsidRPr="00276198">
        <w:rPr>
          <w:rFonts w:eastAsia="DengXian Light" w:cs="Times New Roman"/>
          <w:b/>
          <w:bCs/>
          <w:szCs w:val="24"/>
          <w:lang w:bidi="ar"/>
        </w:rPr>
        <w:t>P</w:t>
      </w:r>
      <w:r w:rsidRPr="00276198">
        <w:rPr>
          <w:rFonts w:eastAsia="DengXian Light" w:cs="Times New Roman"/>
          <w:b/>
          <w:bCs/>
          <w:szCs w:val="24"/>
          <w:lang w:bidi="ar"/>
        </w:rPr>
        <w:t xml:space="preserve"> </w:t>
      </w:r>
      <w:r w:rsidR="00AE45E0" w:rsidRPr="00276198">
        <w:rPr>
          <w:rFonts w:eastAsia="DengXian Light" w:cs="Times New Roman"/>
          <w:b/>
          <w:bCs/>
          <w:szCs w:val="24"/>
          <w:lang w:bidi="ar"/>
        </w:rPr>
        <w:t>desorption calculation</w:t>
      </w:r>
      <w:r w:rsidRPr="00276198">
        <w:rPr>
          <w:rFonts w:eastAsia="DengXian Light" w:cs="Times New Roman"/>
          <w:b/>
          <w:bCs/>
          <w:szCs w:val="24"/>
          <w:lang w:bidi="ar"/>
        </w:rPr>
        <w:t>.</w:t>
      </w:r>
    </w:p>
    <w:p w14:paraId="742F3020" w14:textId="38132695" w:rsidR="00B8739C" w:rsidRPr="00276198" w:rsidRDefault="00B8739C" w:rsidP="00F937A1">
      <w:pPr>
        <w:spacing w:line="400" w:lineRule="exact"/>
        <w:ind w:firstLineChars="200" w:firstLine="480"/>
        <w:rPr>
          <w:rFonts w:eastAsia="DengXian Light" w:cs="Times New Roman"/>
          <w:szCs w:val="24"/>
          <w:lang w:bidi="ar"/>
        </w:rPr>
      </w:pPr>
      <w:r w:rsidRPr="00276198">
        <w:rPr>
          <w:rFonts w:eastAsia="DengXian Light" w:cs="Times New Roman"/>
          <w:szCs w:val="24"/>
          <w:lang w:bidi="ar"/>
        </w:rPr>
        <w:t xml:space="preserve">The digestion process was </w:t>
      </w:r>
      <w:r w:rsidR="003B4A57" w:rsidRPr="00276198">
        <w:rPr>
          <w:rFonts w:eastAsia="DengXian Light" w:cs="Times New Roman"/>
          <w:szCs w:val="24"/>
          <w:lang w:bidi="ar"/>
        </w:rPr>
        <w:t xml:space="preserve">improved </w:t>
      </w:r>
      <w:r w:rsidRPr="00276198">
        <w:rPr>
          <w:rFonts w:eastAsia="DengXian Light" w:cs="Times New Roman"/>
          <w:szCs w:val="24"/>
          <w:lang w:bidi="ar"/>
        </w:rPr>
        <w:t>referr</w:t>
      </w:r>
      <w:r w:rsidR="003B4A57" w:rsidRPr="00276198">
        <w:rPr>
          <w:rFonts w:eastAsia="DengXian Light" w:cs="Times New Roman"/>
          <w:szCs w:val="24"/>
          <w:lang w:bidi="ar"/>
        </w:rPr>
        <w:t>ing</w:t>
      </w:r>
      <w:r w:rsidRPr="00276198">
        <w:rPr>
          <w:rFonts w:eastAsia="DengXian Light" w:cs="Times New Roman"/>
          <w:szCs w:val="24"/>
          <w:lang w:bidi="ar"/>
        </w:rPr>
        <w:t xml:space="preserve"> to </w:t>
      </w:r>
      <w:bookmarkStart w:id="7" w:name="_Hlk135866619"/>
      <w:r w:rsidR="00966A85" w:rsidRPr="00276198">
        <w:rPr>
          <w:rFonts w:eastAsia="DengXian Light" w:cs="Times New Roman"/>
          <w:szCs w:val="24"/>
          <w:lang w:bidi="ar"/>
        </w:rPr>
        <w:t>ASTM D1971-16(2021)</w:t>
      </w:r>
      <w:bookmarkEnd w:id="7"/>
      <w:r w:rsidR="00026C85" w:rsidRPr="00276198">
        <w:rPr>
          <w:rFonts w:eastAsia="DengXian Light" w:cs="Times New Roman"/>
          <w:szCs w:val="24"/>
          <w:lang w:bidi="ar"/>
        </w:rPr>
        <w:t xml:space="preserve"> and </w:t>
      </w:r>
      <w:bookmarkStart w:id="8" w:name="_Hlk135866674"/>
      <w:r w:rsidR="00026C85" w:rsidRPr="00276198">
        <w:rPr>
          <w:rFonts w:eastAsia="DengXian Light" w:cs="Times New Roman"/>
          <w:szCs w:val="24"/>
          <w:lang w:bidi="ar"/>
        </w:rPr>
        <w:t>EPA</w:t>
      </w:r>
      <w:bookmarkEnd w:id="8"/>
      <w:r w:rsidR="00026C85" w:rsidRPr="00276198">
        <w:rPr>
          <w:rFonts w:eastAsia="DengXian Light" w:cs="Times New Roman"/>
          <w:szCs w:val="24"/>
          <w:lang w:bidi="ar"/>
        </w:rPr>
        <w:t xml:space="preserve"> method</w:t>
      </w:r>
      <w:bookmarkStart w:id="9" w:name="_Hlk135866681"/>
      <w:r w:rsidR="00026C85" w:rsidRPr="00276198">
        <w:rPr>
          <w:rFonts w:eastAsia="DengXian Light" w:cs="Times New Roman"/>
          <w:szCs w:val="24"/>
          <w:lang w:bidi="ar"/>
        </w:rPr>
        <w:t xml:space="preserve"> 3050B</w:t>
      </w:r>
      <w:bookmarkEnd w:id="9"/>
      <w:r w:rsidR="00966A85" w:rsidRPr="00276198">
        <w:rPr>
          <w:rFonts w:eastAsia="DengXian Light" w:cs="Times New Roman"/>
          <w:szCs w:val="24"/>
          <w:lang w:bidi="ar"/>
        </w:rPr>
        <w:t>.</w:t>
      </w:r>
      <w:r w:rsidR="002F42E6" w:rsidRPr="00276198">
        <w:rPr>
          <w:rFonts w:eastAsia="DengXian Light" w:cs="Times New Roman"/>
          <w:szCs w:val="24"/>
          <w:lang w:bidi="ar"/>
        </w:rPr>
        <w:t xml:space="preserve"> Specifically:</w:t>
      </w:r>
    </w:p>
    <w:p w14:paraId="31BBB8CA" w14:textId="69CBA7F3" w:rsidR="004C0C89" w:rsidRPr="00276198" w:rsidRDefault="00521AEC" w:rsidP="00F937A1">
      <w:pPr>
        <w:spacing w:line="400" w:lineRule="exact"/>
        <w:ind w:firstLineChars="200" w:firstLine="480"/>
        <w:rPr>
          <w:rFonts w:eastAsia="DengXian Light" w:cs="Times New Roman"/>
          <w:szCs w:val="24"/>
          <w:lang w:bidi="ar"/>
        </w:rPr>
      </w:pPr>
      <w:r w:rsidRPr="00276198">
        <w:rPr>
          <w:rFonts w:eastAsia="DengXian Light" w:cs="Times New Roman"/>
          <w:b/>
          <w:bCs/>
          <w:szCs w:val="24"/>
          <w:lang w:bidi="ar"/>
        </w:rPr>
        <w:t>Digestion for liquid</w:t>
      </w:r>
      <w:r w:rsidR="00AE45E0" w:rsidRPr="00276198">
        <w:rPr>
          <w:rFonts w:eastAsia="DengXian Light" w:cs="Times New Roman"/>
          <w:b/>
          <w:bCs/>
          <w:szCs w:val="24"/>
          <w:lang w:bidi="ar"/>
        </w:rPr>
        <w:t>.</w:t>
      </w:r>
      <w:r w:rsidR="00AE45E0" w:rsidRPr="00276198">
        <w:rPr>
          <w:rFonts w:eastAsia="DengXian Light" w:cs="Times New Roman"/>
          <w:szCs w:val="24"/>
          <w:lang w:bidi="ar"/>
        </w:rPr>
        <w:t xml:space="preserve"> </w:t>
      </w:r>
      <w:r w:rsidR="004C0C89" w:rsidRPr="00276198">
        <w:rPr>
          <w:rFonts w:eastAsia="DengXian Light" w:cs="Times New Roman"/>
          <w:szCs w:val="24"/>
          <w:lang w:bidi="ar"/>
        </w:rPr>
        <w:t>After filtration, the</w:t>
      </w:r>
      <w:r w:rsidR="00F937A1" w:rsidRPr="00276198">
        <w:rPr>
          <w:rFonts w:eastAsia="DengXian Light" w:cs="Times New Roman"/>
          <w:szCs w:val="24"/>
          <w:lang w:bidi="ar"/>
        </w:rPr>
        <w:t xml:space="preserve"> </w:t>
      </w:r>
      <w:r w:rsidR="004C0C89" w:rsidRPr="00276198">
        <w:rPr>
          <w:rFonts w:eastAsia="DengXian Light" w:cs="Times New Roman"/>
          <w:szCs w:val="24"/>
          <w:lang w:bidi="ar"/>
        </w:rPr>
        <w:t>obtained</w:t>
      </w:r>
      <w:r w:rsidR="00F937A1" w:rsidRPr="00276198">
        <w:rPr>
          <w:rFonts w:eastAsia="DengXian Light" w:cs="Times New Roman"/>
          <w:szCs w:val="24"/>
          <w:lang w:bidi="ar"/>
        </w:rPr>
        <w:t xml:space="preserve"> aqueous solution (</w:t>
      </w:r>
      <w:r w:rsidR="00292F44" w:rsidRPr="00276198">
        <w:rPr>
          <w:rFonts w:eastAsia="DengXian Light" w:cs="Times New Roman"/>
          <w:szCs w:val="24"/>
          <w:lang w:bidi="ar"/>
        </w:rPr>
        <w:t>~</w:t>
      </w:r>
      <w:r w:rsidR="00F937A1" w:rsidRPr="00276198">
        <w:rPr>
          <w:rFonts w:eastAsia="DengXian Light" w:cs="Times New Roman"/>
          <w:szCs w:val="24"/>
          <w:lang w:bidi="ar"/>
        </w:rPr>
        <w:t>5</w:t>
      </w:r>
      <w:r w:rsidR="00292F44" w:rsidRPr="00276198">
        <w:rPr>
          <w:rFonts w:eastAsia="DengXian Light" w:cs="Times New Roman"/>
          <w:szCs w:val="24"/>
          <w:lang w:bidi="ar"/>
        </w:rPr>
        <w:t>0</w:t>
      </w:r>
      <w:r w:rsidR="00F937A1" w:rsidRPr="00276198">
        <w:rPr>
          <w:rFonts w:eastAsia="DengXian Light" w:cs="Times New Roman"/>
          <w:szCs w:val="24"/>
          <w:lang w:bidi="ar"/>
        </w:rPr>
        <w:t xml:space="preserve"> mL) </w:t>
      </w:r>
      <w:r w:rsidR="00EE65FE" w:rsidRPr="00276198">
        <w:rPr>
          <w:rFonts w:eastAsia="DengXian Light" w:cs="Times New Roman"/>
          <w:szCs w:val="24"/>
          <w:lang w:bidi="ar"/>
        </w:rPr>
        <w:t xml:space="preserve">was mixed </w:t>
      </w:r>
      <w:r w:rsidR="00373F70" w:rsidRPr="00276198">
        <w:rPr>
          <w:rFonts w:eastAsia="DengXian Light" w:cs="Times New Roman"/>
          <w:szCs w:val="24"/>
          <w:lang w:bidi="ar"/>
        </w:rPr>
        <w:t xml:space="preserve">with washing liquor (~5 ml) </w:t>
      </w:r>
      <w:r w:rsidR="00F937A1" w:rsidRPr="00276198">
        <w:rPr>
          <w:rFonts w:eastAsia="DengXian Light" w:cs="Times New Roman"/>
          <w:szCs w:val="24"/>
          <w:lang w:bidi="ar"/>
        </w:rPr>
        <w:t>and ethanol</w:t>
      </w:r>
      <w:r w:rsidR="00292F44" w:rsidRPr="00276198">
        <w:rPr>
          <w:rFonts w:eastAsia="DengXian Light" w:cs="Times New Roman"/>
          <w:szCs w:val="24"/>
          <w:lang w:bidi="ar"/>
        </w:rPr>
        <w:t xml:space="preserve"> (~50 mL)</w:t>
      </w:r>
      <w:r w:rsidR="00F937A1" w:rsidRPr="00276198">
        <w:rPr>
          <w:rFonts w:eastAsia="DengXian Light" w:cs="Times New Roman"/>
          <w:szCs w:val="24"/>
          <w:lang w:bidi="ar"/>
        </w:rPr>
        <w:t xml:space="preserve"> were </w:t>
      </w:r>
      <w:r w:rsidR="004C0C89" w:rsidRPr="00276198">
        <w:rPr>
          <w:rFonts w:eastAsia="DengXian Light" w:cs="Times New Roman"/>
          <w:szCs w:val="24"/>
          <w:lang w:bidi="ar"/>
        </w:rPr>
        <w:t>digested</w:t>
      </w:r>
      <w:r w:rsidR="00F937A1" w:rsidRPr="00276198">
        <w:rPr>
          <w:rFonts w:eastAsia="DengXian Light" w:cs="Times New Roman"/>
          <w:szCs w:val="24"/>
          <w:lang w:bidi="ar"/>
        </w:rPr>
        <w:t xml:space="preserve"> </w:t>
      </w:r>
      <w:r w:rsidR="00D71F96" w:rsidRPr="00276198">
        <w:rPr>
          <w:rFonts w:eastAsia="DengXian Light" w:cs="Times New Roman"/>
          <w:szCs w:val="24"/>
          <w:lang w:bidi="ar"/>
        </w:rPr>
        <w:t xml:space="preserve">by adding </w:t>
      </w:r>
      <w:r w:rsidR="00F715DD" w:rsidRPr="00276198">
        <w:rPr>
          <w:rFonts w:eastAsia="DengXian Light" w:cs="Times New Roman"/>
          <w:szCs w:val="24"/>
          <w:lang w:bidi="ar"/>
        </w:rPr>
        <w:t>2</w:t>
      </w:r>
      <w:r w:rsidR="00604F1E" w:rsidRPr="00276198">
        <w:rPr>
          <w:rFonts w:eastAsia="DengXian Light" w:cs="Times New Roman"/>
          <w:szCs w:val="24"/>
          <w:lang w:bidi="ar"/>
        </w:rPr>
        <w:t>0</w:t>
      </w:r>
      <w:r w:rsidR="000F3B5A" w:rsidRPr="00276198">
        <w:rPr>
          <w:rFonts w:eastAsia="DengXian Light" w:cs="Times New Roman"/>
          <w:szCs w:val="24"/>
          <w:lang w:bidi="ar"/>
        </w:rPr>
        <w:t xml:space="preserve"> mL </w:t>
      </w:r>
      <w:r w:rsidR="00C61B27" w:rsidRPr="00276198">
        <w:rPr>
          <w:rFonts w:eastAsia="DengXian Light" w:cs="Times New Roman"/>
          <w:szCs w:val="24"/>
          <w:lang w:bidi="ar"/>
        </w:rPr>
        <w:t xml:space="preserve">of </w:t>
      </w:r>
      <w:r w:rsidR="00D238F8" w:rsidRPr="00276198">
        <w:rPr>
          <w:rFonts w:eastAsia="DengXian Light" w:cs="Times New Roman"/>
          <w:szCs w:val="24"/>
          <w:lang w:bidi="ar"/>
        </w:rPr>
        <w:t xml:space="preserve">concentrated nitric acid </w:t>
      </w:r>
      <w:r w:rsidR="007F1F97" w:rsidRPr="00276198">
        <w:rPr>
          <w:rFonts w:eastAsia="DengXian Light" w:cs="Times New Roman"/>
          <w:szCs w:val="24"/>
          <w:lang w:bidi="ar"/>
        </w:rPr>
        <w:t>(~</w:t>
      </w:r>
      <w:r w:rsidR="000F3B5A" w:rsidRPr="00276198">
        <w:rPr>
          <w:rFonts w:eastAsia="DengXian Light" w:cs="Times New Roman"/>
          <w:szCs w:val="24"/>
          <w:lang w:bidi="ar"/>
        </w:rPr>
        <w:t>65</w:t>
      </w:r>
      <w:r w:rsidR="00D3682C" w:rsidRPr="00276198">
        <w:rPr>
          <w:rFonts w:eastAsia="DengXian Light" w:cs="Times New Roman"/>
          <w:szCs w:val="24"/>
          <w:lang w:bidi="ar"/>
        </w:rPr>
        <w:t xml:space="preserve"> </w:t>
      </w:r>
      <w:proofErr w:type="spellStart"/>
      <w:r w:rsidR="00D3682C" w:rsidRPr="00276198">
        <w:rPr>
          <w:rFonts w:eastAsia="DengXian Light" w:cs="Times New Roman"/>
          <w:szCs w:val="24"/>
          <w:lang w:bidi="ar"/>
        </w:rPr>
        <w:t>wt</w:t>
      </w:r>
      <w:proofErr w:type="spellEnd"/>
      <w:r w:rsidR="00D238F8" w:rsidRPr="00276198">
        <w:rPr>
          <w:rFonts w:eastAsia="DengXian Light" w:cs="Times New Roman"/>
          <w:szCs w:val="24"/>
          <w:lang w:bidi="ar"/>
        </w:rPr>
        <w:t>%</w:t>
      </w:r>
      <w:r w:rsidR="007F1F97" w:rsidRPr="00276198">
        <w:rPr>
          <w:rFonts w:eastAsia="DengXian Light" w:cs="Times New Roman"/>
          <w:szCs w:val="24"/>
          <w:lang w:bidi="ar"/>
        </w:rPr>
        <w:t>)</w:t>
      </w:r>
      <w:r w:rsidR="000F3B5A" w:rsidRPr="00276198">
        <w:rPr>
          <w:rFonts w:eastAsia="DengXian Light" w:cs="Times New Roman"/>
          <w:szCs w:val="24"/>
          <w:lang w:bidi="ar"/>
        </w:rPr>
        <w:t xml:space="preserve">. </w:t>
      </w:r>
      <w:r w:rsidR="004C0C89" w:rsidRPr="00276198">
        <w:rPr>
          <w:rFonts w:eastAsia="DengXian Light" w:cs="Times New Roman"/>
          <w:szCs w:val="24"/>
          <w:lang w:bidi="ar"/>
        </w:rPr>
        <w:t>Then,</w:t>
      </w:r>
      <w:r w:rsidR="000F3B5A" w:rsidRPr="00276198">
        <w:rPr>
          <w:rFonts w:eastAsia="DengXian Light" w:cs="Times New Roman"/>
          <w:szCs w:val="24"/>
          <w:lang w:bidi="ar"/>
        </w:rPr>
        <w:t xml:space="preserve"> boiled for 5 min, the </w:t>
      </w:r>
      <w:r w:rsidR="00DB2623" w:rsidRPr="00276198">
        <w:rPr>
          <w:rFonts w:eastAsia="DengXian Light" w:cs="Times New Roman"/>
          <w:szCs w:val="24"/>
          <w:lang w:bidi="ar"/>
        </w:rPr>
        <w:t xml:space="preserve">two </w:t>
      </w:r>
      <w:r w:rsidR="000F3B5A" w:rsidRPr="00276198">
        <w:rPr>
          <w:rFonts w:eastAsia="DengXian Light" w:cs="Times New Roman"/>
          <w:szCs w:val="24"/>
          <w:lang w:bidi="ar"/>
        </w:rPr>
        <w:t xml:space="preserve">clear aqueous solution was constant volumed to </w:t>
      </w:r>
      <w:r w:rsidR="00EE65FE" w:rsidRPr="00276198">
        <w:rPr>
          <w:rFonts w:eastAsia="DengXian Light" w:cs="Times New Roman"/>
          <w:szCs w:val="24"/>
          <w:lang w:bidi="ar"/>
        </w:rPr>
        <w:t>2</w:t>
      </w:r>
      <w:r w:rsidR="002B0D1E" w:rsidRPr="00276198">
        <w:rPr>
          <w:rFonts w:eastAsia="DengXian Light" w:cs="Times New Roman"/>
          <w:szCs w:val="24"/>
          <w:lang w:bidi="ar"/>
        </w:rPr>
        <w:t>0</w:t>
      </w:r>
      <w:r w:rsidR="00A46803" w:rsidRPr="00276198">
        <w:rPr>
          <w:rFonts w:eastAsia="DengXian Light" w:cs="Times New Roman"/>
          <w:szCs w:val="24"/>
          <w:lang w:bidi="ar"/>
        </w:rPr>
        <w:t>0</w:t>
      </w:r>
      <w:r w:rsidR="009F4FE5" w:rsidRPr="00276198">
        <w:rPr>
          <w:rFonts w:eastAsia="DengXian Light" w:cs="Times New Roman"/>
          <w:szCs w:val="24"/>
          <w:lang w:bidi="ar"/>
        </w:rPr>
        <w:t xml:space="preserve"> mL </w:t>
      </w:r>
      <w:r w:rsidR="00996F92" w:rsidRPr="00276198">
        <w:rPr>
          <w:rFonts w:eastAsia="DengXian Light" w:cs="Times New Roman"/>
          <w:szCs w:val="24"/>
          <w:lang w:bidi="ar"/>
        </w:rPr>
        <w:t>by</w:t>
      </w:r>
      <w:r w:rsidR="009F4FE5" w:rsidRPr="00276198">
        <w:rPr>
          <w:rFonts w:eastAsia="DengXian Light" w:cs="Times New Roman"/>
          <w:szCs w:val="24"/>
          <w:lang w:bidi="ar"/>
        </w:rPr>
        <w:t xml:space="preserve"> DI water for </w:t>
      </w:r>
      <w:r w:rsidR="00B66B4F" w:rsidRPr="00276198">
        <w:rPr>
          <w:rFonts w:eastAsia="DengXian Light" w:cs="Times New Roman"/>
          <w:szCs w:val="24"/>
          <w:lang w:bidi="ar"/>
        </w:rPr>
        <w:t xml:space="preserve">desorbed </w:t>
      </w:r>
      <w:r w:rsidR="00EF05FC" w:rsidRPr="00276198">
        <w:rPr>
          <w:rFonts w:eastAsia="DengXian Light" w:cs="Times New Roman"/>
          <w:szCs w:val="24"/>
          <w:lang w:bidi="ar"/>
        </w:rPr>
        <w:t>P</w:t>
      </w:r>
      <w:r w:rsidR="009F4FE5" w:rsidRPr="00276198">
        <w:rPr>
          <w:rFonts w:eastAsia="DengXian Light" w:cs="Times New Roman"/>
          <w:szCs w:val="24"/>
          <w:lang w:bidi="ar"/>
        </w:rPr>
        <w:t xml:space="preserve"> test. </w:t>
      </w:r>
    </w:p>
    <w:p w14:paraId="7521FAC3" w14:textId="79841408" w:rsidR="00521AEC" w:rsidRPr="00276198" w:rsidRDefault="00521AEC" w:rsidP="00F937A1">
      <w:pPr>
        <w:spacing w:line="400" w:lineRule="exact"/>
        <w:ind w:firstLineChars="200" w:firstLine="480"/>
        <w:rPr>
          <w:rFonts w:eastAsia="DengXian Light" w:cs="Times New Roman"/>
          <w:szCs w:val="24"/>
          <w:lang w:bidi="ar"/>
        </w:rPr>
      </w:pPr>
      <w:r w:rsidRPr="00276198">
        <w:rPr>
          <w:rFonts w:eastAsia="DengXian Light" w:cs="Times New Roman"/>
          <w:b/>
          <w:bCs/>
          <w:szCs w:val="24"/>
          <w:lang w:bidi="ar"/>
        </w:rPr>
        <w:t xml:space="preserve">Digestion for LDHs. </w:t>
      </w:r>
      <w:r w:rsidRPr="00276198">
        <w:rPr>
          <w:rFonts w:eastAsia="DengXian Light" w:cs="Times New Roman"/>
          <w:szCs w:val="24"/>
          <w:lang w:bidi="ar"/>
        </w:rPr>
        <w:t xml:space="preserve">After </w:t>
      </w:r>
      <w:r w:rsidR="004D25EE" w:rsidRPr="00276198">
        <w:rPr>
          <w:rFonts w:eastAsia="DengXian Light" w:cs="Times New Roman"/>
          <w:szCs w:val="24"/>
          <w:lang w:bidi="ar"/>
        </w:rPr>
        <w:t>separated,</w:t>
      </w:r>
      <w:r w:rsidR="002F1168" w:rsidRPr="00276198">
        <w:rPr>
          <w:rFonts w:eastAsia="DengXian Light" w:cs="Times New Roman"/>
          <w:szCs w:val="24"/>
          <w:lang w:bidi="ar"/>
        </w:rPr>
        <w:t xml:space="preserve"> 1g of</w:t>
      </w:r>
      <w:r w:rsidR="004D25EE" w:rsidRPr="00276198">
        <w:rPr>
          <w:rFonts w:eastAsia="DengXian Light" w:cs="Times New Roman"/>
          <w:szCs w:val="24"/>
          <w:lang w:bidi="ar"/>
        </w:rPr>
        <w:t xml:space="preserve"> sorbents</w:t>
      </w:r>
      <w:r w:rsidR="00C57CB7" w:rsidRPr="00276198">
        <w:rPr>
          <w:rFonts w:eastAsia="DengXian Light" w:cs="Times New Roman"/>
          <w:szCs w:val="24"/>
          <w:lang w:bidi="ar"/>
        </w:rPr>
        <w:t xml:space="preserve"> </w:t>
      </w:r>
      <w:r w:rsidR="004D25EE" w:rsidRPr="00276198">
        <w:rPr>
          <w:rFonts w:eastAsia="DengXian Light" w:cs="Times New Roman"/>
          <w:szCs w:val="24"/>
          <w:lang w:bidi="ar"/>
        </w:rPr>
        <w:t xml:space="preserve">loaded with </w:t>
      </w:r>
      <w:r w:rsidR="00EF05FC" w:rsidRPr="00276198">
        <w:rPr>
          <w:rFonts w:eastAsia="DengXian Light" w:cs="Times New Roman"/>
          <w:szCs w:val="24"/>
          <w:lang w:bidi="ar"/>
        </w:rPr>
        <w:t>P</w:t>
      </w:r>
      <w:r w:rsidR="004D25EE" w:rsidRPr="00276198">
        <w:rPr>
          <w:rFonts w:eastAsia="DengXian Light" w:cs="Times New Roman"/>
          <w:szCs w:val="24"/>
          <w:lang w:bidi="ar"/>
        </w:rPr>
        <w:t xml:space="preserve"> were digested by adding </w:t>
      </w:r>
      <w:r w:rsidR="001A2794" w:rsidRPr="00276198">
        <w:rPr>
          <w:rFonts w:eastAsia="DengXian Light" w:cs="Times New Roman"/>
          <w:szCs w:val="24"/>
          <w:lang w:bidi="ar"/>
        </w:rPr>
        <w:t>2.5 mL of concentrated nitric acid (~65</w:t>
      </w:r>
      <w:r w:rsidR="00D3682C" w:rsidRPr="00276198">
        <w:rPr>
          <w:rFonts w:eastAsia="DengXian Light" w:cs="Times New Roman"/>
          <w:szCs w:val="24"/>
          <w:lang w:bidi="ar"/>
        </w:rPr>
        <w:t xml:space="preserve"> </w:t>
      </w:r>
      <w:proofErr w:type="spellStart"/>
      <w:r w:rsidR="00D3682C" w:rsidRPr="00276198">
        <w:rPr>
          <w:rFonts w:eastAsia="DengXian Light" w:cs="Times New Roman"/>
          <w:szCs w:val="24"/>
          <w:lang w:bidi="ar"/>
        </w:rPr>
        <w:t>wt</w:t>
      </w:r>
      <w:proofErr w:type="spellEnd"/>
      <w:r w:rsidR="001A2794" w:rsidRPr="00276198">
        <w:rPr>
          <w:rFonts w:eastAsia="DengXian Light" w:cs="Times New Roman"/>
          <w:szCs w:val="24"/>
          <w:lang w:bidi="ar"/>
        </w:rPr>
        <w:t>%)</w:t>
      </w:r>
      <w:r w:rsidR="009B7EF4" w:rsidRPr="00276198">
        <w:rPr>
          <w:rFonts w:eastAsia="DengXian Light" w:cs="Times New Roman"/>
          <w:szCs w:val="24"/>
          <w:lang w:bidi="ar"/>
        </w:rPr>
        <w:t xml:space="preserve"> </w:t>
      </w:r>
      <w:r w:rsidR="001A2794" w:rsidRPr="00276198">
        <w:rPr>
          <w:rFonts w:eastAsia="DengXian Light" w:cs="Times New Roman"/>
          <w:szCs w:val="24"/>
          <w:lang w:bidi="ar"/>
        </w:rPr>
        <w:t xml:space="preserve">and 10 mL </w:t>
      </w:r>
      <w:r w:rsidR="00705A9E" w:rsidRPr="00276198">
        <w:rPr>
          <w:rFonts w:eastAsia="DengXian Light" w:cs="Times New Roman"/>
          <w:szCs w:val="24"/>
          <w:lang w:bidi="ar"/>
        </w:rPr>
        <w:t>concentrated hydrochloric acid</w:t>
      </w:r>
      <w:r w:rsidR="001A2794" w:rsidRPr="00276198">
        <w:rPr>
          <w:rFonts w:eastAsia="DengXian Light" w:cs="Times New Roman"/>
          <w:szCs w:val="24"/>
          <w:lang w:bidi="ar"/>
        </w:rPr>
        <w:t xml:space="preserve">. After sealed and boiled for 15 min, the solution was collected and the residues was washed by </w:t>
      </w:r>
      <w:r w:rsidR="009B7EF4" w:rsidRPr="00276198">
        <w:rPr>
          <w:rFonts w:eastAsia="DengXian Light" w:cs="Times New Roman"/>
          <w:szCs w:val="24"/>
          <w:lang w:bidi="ar"/>
        </w:rPr>
        <w:t>20 mL</w:t>
      </w:r>
      <w:r w:rsidR="0072447A" w:rsidRPr="00276198">
        <w:rPr>
          <w:rFonts w:eastAsia="DengXian Light" w:cs="Times New Roman"/>
          <w:szCs w:val="24"/>
          <w:lang w:bidi="ar"/>
        </w:rPr>
        <w:t xml:space="preserve"> DI water. Then the solution</w:t>
      </w:r>
      <w:r w:rsidR="00705A9E" w:rsidRPr="00276198">
        <w:rPr>
          <w:rFonts w:eastAsia="DengXian Light" w:cs="Times New Roman"/>
          <w:szCs w:val="24"/>
          <w:lang w:bidi="ar"/>
        </w:rPr>
        <w:t>s</w:t>
      </w:r>
      <w:r w:rsidR="0072447A" w:rsidRPr="00276198">
        <w:rPr>
          <w:rFonts w:eastAsia="DengXian Light" w:cs="Times New Roman"/>
          <w:szCs w:val="24"/>
          <w:lang w:bidi="ar"/>
        </w:rPr>
        <w:t xml:space="preserve"> </w:t>
      </w:r>
      <w:r w:rsidR="00705A9E" w:rsidRPr="00276198">
        <w:rPr>
          <w:rFonts w:eastAsia="DengXian Light" w:cs="Times New Roman"/>
          <w:szCs w:val="24"/>
          <w:lang w:bidi="ar"/>
        </w:rPr>
        <w:t>were</w:t>
      </w:r>
      <w:r w:rsidR="0072447A" w:rsidRPr="00276198">
        <w:rPr>
          <w:rFonts w:eastAsia="DengXian Light" w:cs="Times New Roman"/>
          <w:szCs w:val="24"/>
          <w:lang w:bidi="ar"/>
        </w:rPr>
        <w:t xml:space="preserve"> mixed </w:t>
      </w:r>
      <w:r w:rsidR="001B47B2" w:rsidRPr="00276198">
        <w:rPr>
          <w:rFonts w:eastAsia="DengXian Light" w:cs="Times New Roman"/>
          <w:szCs w:val="24"/>
          <w:lang w:bidi="ar"/>
        </w:rPr>
        <w:t xml:space="preserve">and </w:t>
      </w:r>
      <w:r w:rsidR="001B47B2" w:rsidRPr="00276198">
        <w:rPr>
          <w:rFonts w:eastAsia="DengXian Light" w:cs="Times New Roman"/>
          <w:szCs w:val="24"/>
          <w:lang w:bidi="ar"/>
        </w:rPr>
        <w:lastRenderedPageBreak/>
        <w:t xml:space="preserve">stored </w:t>
      </w:r>
      <w:r w:rsidR="0072447A" w:rsidRPr="00276198">
        <w:rPr>
          <w:rFonts w:eastAsia="DengXian Light" w:cs="Times New Roman"/>
          <w:szCs w:val="24"/>
          <w:lang w:bidi="ar"/>
        </w:rPr>
        <w:t xml:space="preserve">for </w:t>
      </w:r>
      <w:r w:rsidR="00B66B4F" w:rsidRPr="00276198">
        <w:rPr>
          <w:rFonts w:eastAsia="DengXian Light" w:cs="Times New Roman"/>
          <w:szCs w:val="24"/>
          <w:lang w:bidi="ar"/>
        </w:rPr>
        <w:t xml:space="preserve">total </w:t>
      </w:r>
      <w:r w:rsidR="00EF05FC" w:rsidRPr="00276198">
        <w:rPr>
          <w:rFonts w:eastAsia="DengXian Light" w:cs="Times New Roman"/>
          <w:szCs w:val="24"/>
          <w:lang w:bidi="ar"/>
        </w:rPr>
        <w:t>P</w:t>
      </w:r>
      <w:r w:rsidR="0072447A" w:rsidRPr="00276198">
        <w:rPr>
          <w:rFonts w:eastAsia="DengXian Light" w:cs="Times New Roman"/>
          <w:szCs w:val="24"/>
          <w:lang w:bidi="ar"/>
        </w:rPr>
        <w:t xml:space="preserve"> test.</w:t>
      </w:r>
    </w:p>
    <w:p w14:paraId="33A4BA4E" w14:textId="0FBDE282" w:rsidR="00F937A1" w:rsidRPr="00276198" w:rsidRDefault="004C0C89" w:rsidP="00F937A1">
      <w:pPr>
        <w:spacing w:line="400" w:lineRule="exact"/>
        <w:ind w:firstLineChars="200" w:firstLine="480"/>
        <w:rPr>
          <w:rFonts w:eastAsia="DengXian Light" w:cs="Times New Roman"/>
          <w:szCs w:val="24"/>
          <w:lang w:bidi="ar"/>
        </w:rPr>
      </w:pPr>
      <w:r w:rsidRPr="00276198">
        <w:rPr>
          <w:rFonts w:eastAsia="DengXian Light" w:cs="Times New Roman"/>
          <w:b/>
          <w:bCs/>
          <w:szCs w:val="24"/>
          <w:lang w:bidi="ar"/>
        </w:rPr>
        <w:t xml:space="preserve">Desorption ratio of </w:t>
      </w:r>
      <w:r w:rsidR="00EF05FC" w:rsidRPr="00276198">
        <w:rPr>
          <w:rFonts w:eastAsia="DengXian Light" w:cs="Times New Roman"/>
          <w:b/>
          <w:bCs/>
          <w:szCs w:val="24"/>
          <w:lang w:bidi="ar"/>
        </w:rPr>
        <w:t>P</w:t>
      </w:r>
      <w:r w:rsidRPr="00276198">
        <w:rPr>
          <w:rFonts w:eastAsia="DengXian Light" w:cs="Times New Roman"/>
          <w:b/>
          <w:bCs/>
          <w:szCs w:val="24"/>
          <w:lang w:bidi="ar"/>
        </w:rPr>
        <w:t>.</w:t>
      </w:r>
      <w:r w:rsidRPr="00276198">
        <w:rPr>
          <w:rFonts w:eastAsia="DengXian Light" w:cs="Times New Roman"/>
          <w:szCs w:val="24"/>
          <w:lang w:bidi="ar"/>
        </w:rPr>
        <w:t xml:space="preserve"> </w:t>
      </w:r>
      <w:r w:rsidR="009F4FE5" w:rsidRPr="00276198">
        <w:rPr>
          <w:rFonts w:eastAsia="DengXian Light" w:cs="Times New Roman"/>
          <w:szCs w:val="24"/>
          <w:lang w:bidi="ar"/>
        </w:rPr>
        <w:t xml:space="preserve">The </w:t>
      </w:r>
      <w:r w:rsidR="00B56EE9" w:rsidRPr="00276198">
        <w:rPr>
          <w:rFonts w:eastAsia="DengXian Light" w:cs="Times New Roman"/>
          <w:szCs w:val="24"/>
          <w:lang w:bidi="ar"/>
        </w:rPr>
        <w:t>desorption ratio of</w:t>
      </w:r>
      <w:r w:rsidR="00884419" w:rsidRPr="00276198">
        <w:rPr>
          <w:rFonts w:eastAsia="DengXian Light" w:cs="Times New Roman"/>
          <w:szCs w:val="24"/>
          <w:lang w:bidi="ar"/>
        </w:rPr>
        <w:t xml:space="preserve"> </w:t>
      </w:r>
      <w:r w:rsidR="00EF05FC" w:rsidRPr="00276198">
        <w:rPr>
          <w:rFonts w:eastAsia="DengXian Light" w:cs="Times New Roman"/>
          <w:szCs w:val="24"/>
          <w:lang w:bidi="ar"/>
        </w:rPr>
        <w:t>P</w:t>
      </w:r>
      <w:r w:rsidR="009F4FE5" w:rsidRPr="00276198">
        <w:rPr>
          <w:rFonts w:eastAsia="DengXian Light" w:cs="Times New Roman"/>
          <w:szCs w:val="24"/>
          <w:lang w:bidi="ar"/>
        </w:rPr>
        <w:t xml:space="preserve"> </w:t>
      </w:r>
      <w:r w:rsidR="00F415CE" w:rsidRPr="00276198">
        <w:rPr>
          <w:rFonts w:eastAsia="DengXian Light" w:cs="Times New Roman"/>
          <w:szCs w:val="24"/>
          <w:lang w:bidi="ar"/>
        </w:rPr>
        <w:t>is</w:t>
      </w:r>
      <w:r w:rsidR="00D5124E" w:rsidRPr="00276198">
        <w:rPr>
          <w:rFonts w:eastAsia="DengXian Light" w:cs="Times New Roman"/>
          <w:szCs w:val="24"/>
          <w:lang w:bidi="ar"/>
        </w:rPr>
        <w:t xml:space="preserve"> calculated as (Eq. S</w:t>
      </w:r>
      <w:r w:rsidR="00FA1589" w:rsidRPr="00276198">
        <w:rPr>
          <w:rFonts w:eastAsia="DengXian Light" w:cs="Times New Roman"/>
          <w:szCs w:val="24"/>
          <w:lang w:bidi="ar"/>
        </w:rPr>
        <w:t>5</w:t>
      </w:r>
      <w:r w:rsidR="00D5124E" w:rsidRPr="00276198">
        <w:rPr>
          <w:rFonts w:eastAsia="DengXian Light" w:cs="Times New Roman"/>
          <w:szCs w:val="24"/>
          <w:lang w:bidi="ar"/>
        </w:rPr>
        <w:t>)</w:t>
      </w:r>
      <w:r w:rsidR="00ED461B" w:rsidRPr="00276198">
        <w:rPr>
          <w:rFonts w:eastAsia="DengXian Light" w:cs="Times New Roman"/>
          <w:szCs w:val="24"/>
          <w:lang w:bidi="ar"/>
        </w:rPr>
        <w:t>.</w:t>
      </w:r>
    </w:p>
    <w:p w14:paraId="44C6A75B" w14:textId="796509BF" w:rsidR="00922F97" w:rsidRPr="00276198" w:rsidRDefault="00B56EE9" w:rsidP="00922F97">
      <w:pPr>
        <w:spacing w:before="240" w:after="240" w:line="400" w:lineRule="exact"/>
        <w:ind w:firstLineChars="200" w:firstLine="560"/>
        <w:jc w:val="right"/>
        <w:rPr>
          <w:rFonts w:eastAsia="DengXian Light" w:cs="Times New Roman"/>
          <w:sz w:val="28"/>
          <w:szCs w:val="28"/>
          <w:lang w:bidi="ar"/>
        </w:rPr>
      </w:pPr>
      <w:bookmarkStart w:id="10" w:name="_Hlk129249936"/>
      <m:oMath>
        <m:r>
          <w:rPr>
            <w:rFonts w:ascii="Cambria Math" w:eastAsiaTheme="minorEastAsia" w:hAnsi="Cambria Math" w:cs="Cambria Math" w:hint="eastAsia"/>
            <w:sz w:val="28"/>
            <w:szCs w:val="28"/>
            <w:lang w:bidi="ar"/>
          </w:rPr>
          <m:t>η</m:t>
        </m:r>
        <m:r>
          <m:rPr>
            <m:sty m:val="p"/>
          </m:rPr>
          <w:rPr>
            <w:rFonts w:ascii="Cambria Math" w:eastAsia="Cambria Math" w:hAnsi="Cambria Math" w:cs="Cambria Math"/>
            <w:sz w:val="28"/>
            <w:szCs w:val="28"/>
            <w:lang w:bidi="ar"/>
          </w:rPr>
          <m:t>=</m:t>
        </m:r>
        <m:f>
          <m:fPr>
            <m:ctrlPr>
              <w:rPr>
                <w:rFonts w:ascii="Cambria Math" w:eastAsia="DengXian Light" w:hAnsi="Cambria Math" w:cs="Times New Roman"/>
                <w:sz w:val="28"/>
                <w:szCs w:val="28"/>
                <w:lang w:bidi="ar"/>
              </w:rPr>
            </m:ctrlPr>
          </m:fPr>
          <m:num>
            <m:sSub>
              <m:sSubPr>
                <m:ctrlPr>
                  <w:rPr>
                    <w:rFonts w:ascii="Cambria Math" w:eastAsia="DengXian Light" w:hAnsi="Cambria Math" w:cs="Times New Roman"/>
                    <w:sz w:val="28"/>
                    <w:szCs w:val="28"/>
                    <w:lang w:bidi="ar"/>
                  </w:rPr>
                </m:ctrlPr>
              </m:sSubPr>
              <m:e>
                <m:r>
                  <w:rPr>
                    <w:rFonts w:ascii="Cambria Math" w:eastAsia="DengXian Light" w:hAnsi="Cambria Math" w:cs="Times New Roman"/>
                    <w:sz w:val="28"/>
                    <w:szCs w:val="28"/>
                    <w:lang w:bidi="ar"/>
                  </w:rPr>
                  <m:t>(C</m:t>
                </m:r>
              </m:e>
              <m:sub>
                <m:r>
                  <m:rPr>
                    <m:sty m:val="p"/>
                  </m:rPr>
                  <w:rPr>
                    <w:rFonts w:ascii="Cambria Math" w:eastAsia="DengXian Light" w:hAnsi="Cambria Math" w:cs="Times New Roman"/>
                    <w:sz w:val="28"/>
                    <w:szCs w:val="28"/>
                    <w:lang w:bidi="ar"/>
                  </w:rPr>
                  <m:t>a</m:t>
                </m:r>
              </m:sub>
            </m:sSub>
            <m:r>
              <m:rPr>
                <m:sty m:val="p"/>
              </m:rPr>
              <w:rPr>
                <w:rFonts w:ascii="Cambria Math" w:eastAsia="DengXian Light" w:hAnsi="Cambria Math" w:cs="Times New Roman"/>
                <w:sz w:val="28"/>
                <w:szCs w:val="28"/>
                <w:lang w:bidi="ar"/>
              </w:rPr>
              <m:t>+</m:t>
            </m:r>
            <m:sSub>
              <m:sSubPr>
                <m:ctrlPr>
                  <w:rPr>
                    <w:rFonts w:ascii="Cambria Math" w:eastAsia="DengXian Light" w:hAnsi="Cambria Math" w:cs="Times New Roman"/>
                    <w:sz w:val="28"/>
                    <w:szCs w:val="28"/>
                    <w:lang w:bidi="ar"/>
                  </w:rPr>
                </m:ctrlPr>
              </m:sSubPr>
              <m:e>
                <m:r>
                  <w:rPr>
                    <w:rFonts w:ascii="Cambria Math" w:eastAsia="DengXian Light" w:hAnsi="Cambria Math" w:cs="Times New Roman"/>
                    <w:sz w:val="28"/>
                    <w:szCs w:val="28"/>
                    <w:lang w:bidi="ar"/>
                  </w:rPr>
                  <m:t>C</m:t>
                </m:r>
              </m:e>
              <m:sub>
                <m:r>
                  <w:rPr>
                    <w:rFonts w:ascii="Cambria Math" w:eastAsia="DengXian Light" w:hAnsi="Cambria Math" w:cs="Times New Roman"/>
                    <w:sz w:val="28"/>
                    <w:szCs w:val="28"/>
                    <w:lang w:bidi="ar"/>
                  </w:rPr>
                  <m:t>e</m:t>
                </m:r>
              </m:sub>
            </m:sSub>
            <m:r>
              <w:rPr>
                <w:rFonts w:ascii="Cambria Math" w:eastAsia="DengXian Light" w:hAnsi="Cambria Math" w:cs="Times New Roman"/>
                <w:sz w:val="28"/>
                <w:szCs w:val="28"/>
                <w:lang w:bidi="ar"/>
              </w:rPr>
              <m:t>)×V</m:t>
            </m:r>
          </m:num>
          <m:den>
            <m:sSub>
              <m:sSubPr>
                <m:ctrlPr>
                  <w:rPr>
                    <w:rFonts w:ascii="Cambria Math" w:eastAsia="Cambria Math" w:hAnsi="Cambria Math" w:cs="Cambria Math"/>
                    <w:sz w:val="28"/>
                    <w:szCs w:val="28"/>
                    <w:lang w:bidi="ar"/>
                  </w:rPr>
                </m:ctrlPr>
              </m:sSubPr>
              <m:e>
                <m:r>
                  <m:rPr>
                    <m:sty m:val="p"/>
                  </m:rPr>
                  <w:rPr>
                    <w:rFonts w:ascii="Cambria Math" w:eastAsia="Cambria Math" w:hAnsi="Cambria Math" w:cs="Cambria Math"/>
                    <w:sz w:val="28"/>
                    <w:szCs w:val="28"/>
                    <w:lang w:bidi="ar"/>
                  </w:rPr>
                  <m:t>Q</m:t>
                </m:r>
              </m:e>
              <m:sub>
                <m:r>
                  <w:rPr>
                    <w:rFonts w:ascii="Cambria Math" w:eastAsia="Cambria Math" w:hAnsi="Cambria Math" w:cs="Cambria Math"/>
                    <w:sz w:val="28"/>
                    <w:szCs w:val="28"/>
                    <w:lang w:bidi="ar"/>
                  </w:rPr>
                  <m:t>L</m:t>
                </m:r>
              </m:sub>
            </m:sSub>
            <m:r>
              <w:rPr>
                <w:rFonts w:ascii="Cambria Math" w:eastAsia="DengXian Light" w:hAnsi="Cambria Math" w:cs="Times New Roman"/>
                <w:sz w:val="28"/>
                <w:szCs w:val="28"/>
                <w:lang w:bidi="ar"/>
              </w:rPr>
              <m:t>m</m:t>
            </m:r>
          </m:den>
        </m:f>
        <m:r>
          <m:rPr>
            <m:sty m:val="p"/>
          </m:rPr>
          <w:rPr>
            <w:rFonts w:ascii="Cambria Math" w:hAnsi="Cambria Math" w:cs="SimSun"/>
            <w:sz w:val="28"/>
            <w:szCs w:val="28"/>
            <w:lang w:bidi="ar"/>
          </w:rPr>
          <m:t>×100%</m:t>
        </m:r>
      </m:oMath>
      <w:bookmarkEnd w:id="10"/>
      <w:r w:rsidR="00922F97" w:rsidRPr="00276198">
        <w:rPr>
          <w:rFonts w:eastAsia="DengXian Light" w:cs="Times New Roman" w:hint="eastAsia"/>
          <w:sz w:val="28"/>
          <w:szCs w:val="28"/>
          <w:lang w:bidi="ar"/>
        </w:rPr>
        <w:t xml:space="preserve"> </w:t>
      </w:r>
      <w:r w:rsidR="00922F97" w:rsidRPr="00276198">
        <w:rPr>
          <w:rFonts w:eastAsia="DengXian Light" w:cs="Times New Roman"/>
          <w:sz w:val="28"/>
          <w:szCs w:val="28"/>
          <w:lang w:bidi="ar"/>
        </w:rPr>
        <w:t xml:space="preserve">              </w:t>
      </w:r>
      <w:r w:rsidR="005E00EA" w:rsidRPr="00276198">
        <w:rPr>
          <w:rFonts w:eastAsia="DengXian Light" w:cs="Times New Roman"/>
          <w:sz w:val="28"/>
          <w:szCs w:val="28"/>
          <w:lang w:bidi="ar"/>
        </w:rPr>
        <w:t xml:space="preserve">                </w:t>
      </w:r>
      <w:r w:rsidR="00922F97" w:rsidRPr="00276198">
        <w:rPr>
          <w:rFonts w:eastAsia="DengXian Light" w:cs="Times New Roman"/>
          <w:sz w:val="28"/>
          <w:szCs w:val="28"/>
          <w:lang w:bidi="ar"/>
        </w:rPr>
        <w:t xml:space="preserve"> (S</w:t>
      </w:r>
      <w:r w:rsidR="00FA1589" w:rsidRPr="00276198">
        <w:rPr>
          <w:rFonts w:eastAsia="DengXian Light" w:cs="Times New Roman"/>
          <w:sz w:val="28"/>
          <w:szCs w:val="28"/>
          <w:lang w:bidi="ar"/>
        </w:rPr>
        <w:t>5</w:t>
      </w:r>
      <w:r w:rsidR="00922F97" w:rsidRPr="00276198">
        <w:rPr>
          <w:rFonts w:eastAsia="DengXian Light" w:cs="Times New Roman"/>
          <w:sz w:val="28"/>
          <w:szCs w:val="28"/>
          <w:lang w:bidi="ar"/>
        </w:rPr>
        <w:t>)</w:t>
      </w:r>
    </w:p>
    <w:p w14:paraId="24C499F4" w14:textId="2552E110" w:rsidR="0052254B" w:rsidRPr="00276198" w:rsidRDefault="0052254B" w:rsidP="00791675">
      <w:pPr>
        <w:spacing w:line="400" w:lineRule="exact"/>
        <w:ind w:firstLineChars="200" w:firstLine="480"/>
        <w:rPr>
          <w:rFonts w:eastAsia="DengXian Light" w:cs="Times New Roman"/>
          <w:i/>
          <w:iCs/>
          <w:szCs w:val="24"/>
          <w:lang w:bidi="ar"/>
        </w:rPr>
      </w:pPr>
      <w:bookmarkStart w:id="11" w:name="OLE_LINK3"/>
      <w:proofErr w:type="gramStart"/>
      <w:r w:rsidRPr="00276198">
        <w:rPr>
          <w:rFonts w:eastAsia="DengXian Light" w:cs="Times New Roman"/>
          <w:szCs w:val="24"/>
          <w:lang w:bidi="ar"/>
        </w:rPr>
        <w:t>where</w:t>
      </w:r>
      <w:proofErr w:type="gramEnd"/>
      <w:r w:rsidRPr="00276198">
        <w:rPr>
          <w:rFonts w:eastAsia="DengXian Light" w:cs="Times New Roman"/>
          <w:szCs w:val="24"/>
          <w:lang w:bidi="ar"/>
        </w:rPr>
        <w:t>,</w:t>
      </w:r>
    </w:p>
    <w:p w14:paraId="6937BB29" w14:textId="62885F80" w:rsidR="00791675" w:rsidRPr="00276198" w:rsidRDefault="00791675" w:rsidP="00791675">
      <w:pPr>
        <w:spacing w:line="400" w:lineRule="exact"/>
        <w:ind w:firstLineChars="200" w:firstLine="480"/>
        <w:rPr>
          <w:rFonts w:eastAsia="DengXian Light" w:cs="Times New Roman"/>
          <w:szCs w:val="24"/>
          <w:lang w:bidi="ar"/>
        </w:rPr>
      </w:pPr>
      <w:bookmarkStart w:id="12" w:name="_Hlk135857931"/>
      <w:r w:rsidRPr="00276198">
        <w:rPr>
          <w:rFonts w:eastAsia="DengXian Light" w:cs="Times New Roman"/>
          <w:i/>
          <w:iCs/>
          <w:szCs w:val="24"/>
          <w:lang w:bidi="ar"/>
        </w:rPr>
        <w:t>C</w:t>
      </w:r>
      <w:r w:rsidRPr="00276198">
        <w:rPr>
          <w:rFonts w:eastAsia="DengXian Light" w:cs="Times New Roman"/>
          <w:i/>
          <w:iCs/>
          <w:szCs w:val="24"/>
          <w:vertAlign w:val="subscript"/>
          <w:lang w:bidi="ar"/>
        </w:rPr>
        <w:t>a</w:t>
      </w:r>
      <w:bookmarkEnd w:id="12"/>
      <w:r w:rsidRPr="00276198">
        <w:rPr>
          <w:rFonts w:eastAsia="DengXian Light" w:cs="Times New Roman"/>
          <w:szCs w:val="24"/>
          <w:lang w:bidi="ar"/>
        </w:rPr>
        <w:t>, concentration of P in aqueous solution of digested liquid (mg/L)</w:t>
      </w:r>
      <w:bookmarkEnd w:id="11"/>
      <w:r w:rsidRPr="00276198">
        <w:rPr>
          <w:rFonts w:eastAsia="DengXian Light" w:cs="Times New Roman"/>
          <w:szCs w:val="24"/>
          <w:lang w:bidi="ar"/>
        </w:rPr>
        <w:t>;</w:t>
      </w:r>
    </w:p>
    <w:p w14:paraId="267CD209" w14:textId="7892DD76" w:rsidR="00791675" w:rsidRPr="00276198" w:rsidRDefault="00791675" w:rsidP="00791675">
      <w:pPr>
        <w:spacing w:line="400" w:lineRule="exact"/>
        <w:ind w:firstLineChars="200" w:firstLine="480"/>
        <w:rPr>
          <w:rFonts w:eastAsia="DengXian Light" w:cs="Times New Roman"/>
          <w:szCs w:val="24"/>
          <w:lang w:bidi="ar"/>
        </w:rPr>
      </w:pPr>
      <w:r w:rsidRPr="00276198">
        <w:rPr>
          <w:rFonts w:eastAsia="DengXian Light" w:cs="Times New Roman"/>
          <w:i/>
          <w:iCs/>
          <w:szCs w:val="24"/>
          <w:lang w:bidi="ar"/>
        </w:rPr>
        <w:t>C</w:t>
      </w:r>
      <w:r w:rsidRPr="00276198">
        <w:rPr>
          <w:rFonts w:eastAsia="DengXian Light" w:cs="Times New Roman"/>
          <w:i/>
          <w:iCs/>
          <w:szCs w:val="24"/>
          <w:vertAlign w:val="subscript"/>
          <w:lang w:bidi="ar"/>
        </w:rPr>
        <w:t>e</w:t>
      </w:r>
      <w:r w:rsidRPr="00276198">
        <w:rPr>
          <w:rFonts w:eastAsia="DengXian Light" w:cs="Times New Roman"/>
          <w:szCs w:val="24"/>
          <w:lang w:bidi="ar"/>
        </w:rPr>
        <w:t>, concentration of P in ethanol of digested liquid (mg/L)</w:t>
      </w:r>
    </w:p>
    <w:p w14:paraId="1A13FED2" w14:textId="3544F899" w:rsidR="00791675" w:rsidRPr="00276198" w:rsidRDefault="00791675" w:rsidP="00791675">
      <w:pPr>
        <w:spacing w:line="400" w:lineRule="exact"/>
        <w:ind w:firstLineChars="200" w:firstLine="480"/>
        <w:rPr>
          <w:rFonts w:eastAsia="DengXian Light" w:cs="Times New Roman"/>
          <w:szCs w:val="24"/>
          <w:lang w:bidi="ar"/>
        </w:rPr>
      </w:pPr>
      <w:r w:rsidRPr="00276198">
        <w:rPr>
          <w:rFonts w:eastAsia="DengXian Light" w:cs="Times New Roman"/>
          <w:i/>
          <w:iCs/>
          <w:szCs w:val="24"/>
          <w:lang w:bidi="ar"/>
        </w:rPr>
        <w:t>V</w:t>
      </w:r>
      <w:r w:rsidRPr="00276198">
        <w:rPr>
          <w:rFonts w:eastAsia="DengXian Light" w:cs="Times New Roman"/>
          <w:szCs w:val="24"/>
          <w:lang w:bidi="ar"/>
        </w:rPr>
        <w:t xml:space="preserve">, volume of </w:t>
      </w:r>
      <w:r w:rsidR="00DB2623" w:rsidRPr="00276198">
        <w:rPr>
          <w:rFonts w:eastAsia="DengXian Light" w:cs="Times New Roman"/>
          <w:szCs w:val="24"/>
          <w:lang w:bidi="ar"/>
        </w:rPr>
        <w:t>total solution consumption</w:t>
      </w:r>
      <w:r w:rsidRPr="00276198">
        <w:rPr>
          <w:rFonts w:eastAsia="DengXian Light" w:cs="Times New Roman"/>
          <w:szCs w:val="24"/>
          <w:lang w:bidi="ar"/>
        </w:rPr>
        <w:t xml:space="preserve"> (</w:t>
      </w:r>
      <w:r w:rsidR="00DB2623" w:rsidRPr="00276198">
        <w:rPr>
          <w:rFonts w:eastAsia="DengXian Light" w:cs="Times New Roman"/>
          <w:szCs w:val="24"/>
          <w:lang w:bidi="ar"/>
        </w:rPr>
        <w:t>0.</w:t>
      </w:r>
      <w:r w:rsidR="002B5408" w:rsidRPr="00276198">
        <w:rPr>
          <w:rFonts w:eastAsia="DengXian Light" w:cs="Times New Roman"/>
          <w:szCs w:val="24"/>
          <w:lang w:bidi="ar"/>
        </w:rPr>
        <w:t>2</w:t>
      </w:r>
      <w:r w:rsidR="00DB2623" w:rsidRPr="00276198">
        <w:rPr>
          <w:rFonts w:eastAsia="DengXian Light" w:cs="Times New Roman"/>
          <w:szCs w:val="24"/>
          <w:lang w:bidi="ar"/>
        </w:rPr>
        <w:t xml:space="preserve"> </w:t>
      </w:r>
      <w:r w:rsidRPr="00276198">
        <w:rPr>
          <w:rFonts w:eastAsia="DengXian Light" w:cs="Times New Roman"/>
          <w:szCs w:val="24"/>
          <w:lang w:bidi="ar"/>
        </w:rPr>
        <w:t>L);</w:t>
      </w:r>
    </w:p>
    <w:p w14:paraId="0C23797C" w14:textId="1BB2BDED" w:rsidR="00791675" w:rsidRPr="00276198" w:rsidRDefault="00791675" w:rsidP="00791675">
      <w:pPr>
        <w:spacing w:line="400" w:lineRule="exact"/>
        <w:ind w:firstLineChars="200" w:firstLine="480"/>
        <w:rPr>
          <w:rFonts w:eastAsia="DengXian Light" w:cs="Times New Roman"/>
          <w:szCs w:val="24"/>
          <w:lang w:bidi="ar"/>
        </w:rPr>
      </w:pPr>
      <w:r w:rsidRPr="00276198">
        <w:rPr>
          <w:rFonts w:eastAsia="DengXian Light" w:cs="Times New Roman"/>
          <w:i/>
          <w:iCs/>
          <w:szCs w:val="24"/>
          <w:lang w:bidi="ar"/>
        </w:rPr>
        <w:t>Q</w:t>
      </w:r>
      <w:r w:rsidR="00631723" w:rsidRPr="00276198">
        <w:rPr>
          <w:rFonts w:eastAsia="DengXian Light" w:cs="Times New Roman"/>
          <w:i/>
          <w:iCs/>
          <w:szCs w:val="24"/>
          <w:vertAlign w:val="subscript"/>
          <w:lang w:bidi="ar"/>
        </w:rPr>
        <w:t>L</w:t>
      </w:r>
      <w:r w:rsidRPr="00276198">
        <w:rPr>
          <w:rFonts w:eastAsia="DengXian Light" w:cs="Times New Roman"/>
          <w:szCs w:val="24"/>
          <w:lang w:bidi="ar"/>
        </w:rPr>
        <w:t xml:space="preserve">, </w:t>
      </w:r>
      <w:r w:rsidR="0064060E" w:rsidRPr="00276198">
        <w:rPr>
          <w:rFonts w:eastAsia="DengXian Light" w:cs="Times New Roman"/>
          <w:szCs w:val="24"/>
          <w:lang w:bidi="ar"/>
        </w:rPr>
        <w:t>total absorbed P</w:t>
      </w:r>
      <w:r w:rsidRPr="00276198">
        <w:rPr>
          <w:rFonts w:eastAsia="DengXian Light" w:cs="Times New Roman"/>
          <w:szCs w:val="24"/>
          <w:lang w:bidi="ar"/>
        </w:rPr>
        <w:t xml:space="preserve"> </w:t>
      </w:r>
      <w:r w:rsidR="0064060E" w:rsidRPr="00276198">
        <w:rPr>
          <w:rFonts w:eastAsia="DengXian Light" w:cs="Times New Roman"/>
          <w:szCs w:val="24"/>
          <w:lang w:bidi="ar"/>
        </w:rPr>
        <w:t xml:space="preserve">in LDH </w:t>
      </w:r>
      <w:r w:rsidRPr="00276198">
        <w:rPr>
          <w:rFonts w:eastAsia="DengXian Light" w:cs="Times New Roman"/>
          <w:szCs w:val="24"/>
          <w:lang w:bidi="ar"/>
        </w:rPr>
        <w:t>(mg/g);</w:t>
      </w:r>
    </w:p>
    <w:p w14:paraId="47F8508E" w14:textId="0EFA3240" w:rsidR="00791675" w:rsidRPr="00276198" w:rsidRDefault="0064060E" w:rsidP="00791675">
      <w:pPr>
        <w:spacing w:line="400" w:lineRule="exact"/>
        <w:ind w:firstLineChars="200" w:firstLine="480"/>
        <w:rPr>
          <w:rFonts w:eastAsia="DengXian Light" w:cs="Times New Roman"/>
          <w:szCs w:val="24"/>
          <w:lang w:bidi="ar"/>
        </w:rPr>
      </w:pPr>
      <w:r w:rsidRPr="00276198">
        <w:rPr>
          <w:rFonts w:eastAsia="DengXian Light" w:cs="Times New Roman"/>
          <w:i/>
          <w:iCs/>
          <w:szCs w:val="24"/>
          <w:lang w:bidi="ar"/>
        </w:rPr>
        <w:t>m</w:t>
      </w:r>
      <w:r w:rsidR="00791675" w:rsidRPr="00276198">
        <w:rPr>
          <w:rFonts w:eastAsia="DengXian Light" w:cs="Times New Roman"/>
          <w:szCs w:val="24"/>
          <w:lang w:bidi="ar"/>
        </w:rPr>
        <w:t xml:space="preserve">, </w:t>
      </w:r>
      <w:r w:rsidR="00F65A9F" w:rsidRPr="00276198">
        <w:rPr>
          <w:rFonts w:eastAsia="DengXian Light" w:cs="Times New Roman"/>
          <w:szCs w:val="24"/>
          <w:lang w:bidi="ar"/>
        </w:rPr>
        <w:t xml:space="preserve">original </w:t>
      </w:r>
      <w:r w:rsidRPr="00276198">
        <w:rPr>
          <w:rFonts w:eastAsia="DengXian Light" w:cs="Times New Roman"/>
          <w:szCs w:val="24"/>
          <w:lang w:bidi="ar"/>
        </w:rPr>
        <w:t>dosage of sorbents</w:t>
      </w:r>
      <w:r w:rsidR="00791675" w:rsidRPr="00276198">
        <w:rPr>
          <w:rFonts w:eastAsia="DengXian Light" w:cs="Times New Roman"/>
          <w:szCs w:val="24"/>
          <w:lang w:bidi="ar"/>
        </w:rPr>
        <w:t xml:space="preserve"> (g).</w:t>
      </w:r>
    </w:p>
    <w:p w14:paraId="5CDB47CB" w14:textId="61E98A33" w:rsidR="00964AC3" w:rsidRPr="00276198" w:rsidRDefault="00D30E49" w:rsidP="00877F93">
      <w:pPr>
        <w:pStyle w:val="ListParagraph"/>
        <w:numPr>
          <w:ilvl w:val="0"/>
          <w:numId w:val="2"/>
        </w:numPr>
        <w:spacing w:line="400" w:lineRule="exact"/>
        <w:ind w:firstLineChars="0"/>
        <w:rPr>
          <w:rFonts w:eastAsia="DengXian Light" w:cs="Times New Roman"/>
          <w:b/>
          <w:bCs/>
          <w:szCs w:val="24"/>
          <w:lang w:bidi="ar"/>
        </w:rPr>
      </w:pPr>
      <w:r w:rsidRPr="00276198">
        <w:rPr>
          <w:rFonts w:eastAsia="DengXian Light" w:cs="Times New Roman"/>
          <w:b/>
          <w:bCs/>
          <w:szCs w:val="24"/>
          <w:lang w:bidi="ar"/>
        </w:rPr>
        <w:t xml:space="preserve">Ionic Equilibriums and </w:t>
      </w:r>
      <w:r w:rsidR="00F21996" w:rsidRPr="00276198">
        <w:rPr>
          <w:rFonts w:eastAsia="DengXian Light" w:cs="Times New Roman"/>
          <w:b/>
          <w:bCs/>
          <w:szCs w:val="24"/>
          <w:lang w:bidi="ar"/>
        </w:rPr>
        <w:t>Thermodynamic Stability</w:t>
      </w:r>
    </w:p>
    <w:p w14:paraId="76389E48" w14:textId="4F18502F" w:rsidR="00D30E49" w:rsidRPr="00276198" w:rsidRDefault="00604F1B" w:rsidP="00604F1B">
      <w:pPr>
        <w:spacing w:line="400" w:lineRule="exact"/>
        <w:ind w:firstLineChars="200" w:firstLine="480"/>
        <w:rPr>
          <w:rFonts w:eastAsia="DengXian Light" w:cs="Times New Roman"/>
          <w:szCs w:val="24"/>
          <w:lang w:bidi="ar"/>
        </w:rPr>
      </w:pPr>
      <w:r w:rsidRPr="00276198">
        <w:rPr>
          <w:rFonts w:eastAsia="DengXian Light" w:cs="Times New Roman"/>
          <w:szCs w:val="24"/>
          <w:lang w:bidi="ar"/>
        </w:rPr>
        <w:t>The equilibrium states of a binary solid solution</w:t>
      </w:r>
      <w:bookmarkStart w:id="13" w:name="_Hlk135918598"/>
      <w:r w:rsidRPr="00276198">
        <w:rPr>
          <w:rFonts w:eastAsia="DengXian Light" w:cs="Times New Roman"/>
          <w:szCs w:val="24"/>
          <w:lang w:bidi="ar"/>
        </w:rPr>
        <w:t xml:space="preserve"> </w:t>
      </w:r>
      <w:r w:rsidR="00E7557F" w:rsidRPr="00276198">
        <w:rPr>
          <w:rFonts w:eastAsia="DengXian Light" w:cs="Times New Roman"/>
          <w:szCs w:val="24"/>
          <w:lang w:bidi="ar"/>
        </w:rPr>
        <w:t>A</w:t>
      </w:r>
      <w:r w:rsidRPr="00276198">
        <w:rPr>
          <w:rFonts w:eastAsia="DengXian Light" w:cs="Times New Roman"/>
          <w:szCs w:val="24"/>
          <w:lang w:bidi="ar"/>
        </w:rPr>
        <w:t>B</w:t>
      </w:r>
      <w:r w:rsidRPr="00276198">
        <w:rPr>
          <w:rFonts w:eastAsia="DengXian Light" w:cs="Times New Roman"/>
          <w:szCs w:val="24"/>
          <w:vertAlign w:val="subscript"/>
          <w:lang w:bidi="ar"/>
        </w:rPr>
        <w:t>1-x</w:t>
      </w:r>
      <w:r w:rsidRPr="00276198">
        <w:rPr>
          <w:rFonts w:eastAsia="DengXian Light" w:cs="Times New Roman"/>
          <w:szCs w:val="24"/>
          <w:lang w:bidi="ar"/>
        </w:rPr>
        <w:t>C</w:t>
      </w:r>
      <w:r w:rsidRPr="00276198">
        <w:rPr>
          <w:rFonts w:eastAsia="DengXian Light" w:cs="Times New Roman"/>
          <w:szCs w:val="24"/>
          <w:vertAlign w:val="subscript"/>
          <w:lang w:bidi="ar"/>
        </w:rPr>
        <w:t>x</w:t>
      </w:r>
      <w:bookmarkEnd w:id="13"/>
      <w:r w:rsidRPr="00276198">
        <w:rPr>
          <w:rFonts w:eastAsia="DengXian Light" w:cs="Times New Roman"/>
          <w:szCs w:val="24"/>
          <w:lang w:bidi="ar"/>
        </w:rPr>
        <w:t xml:space="preserve"> and its related aqueous</w:t>
      </w:r>
      <w:r w:rsidRPr="00276198">
        <w:rPr>
          <w:rFonts w:eastAsia="DengXian Light" w:cs="Times New Roman" w:hint="eastAsia"/>
          <w:szCs w:val="24"/>
          <w:lang w:bidi="ar"/>
        </w:rPr>
        <w:t xml:space="preserve"> </w:t>
      </w:r>
      <w:r w:rsidRPr="00276198">
        <w:rPr>
          <w:rFonts w:eastAsia="DengXian Light" w:cs="Times New Roman"/>
          <w:szCs w:val="24"/>
          <w:lang w:bidi="ar"/>
        </w:rPr>
        <w:t>phase composition</w:t>
      </w:r>
      <w:r w:rsidR="00B71146" w:rsidRPr="00276198">
        <w:rPr>
          <w:rFonts w:eastAsia="DengXian Light" w:cs="Times New Roman"/>
          <w:szCs w:val="24"/>
          <w:lang w:bidi="ar"/>
        </w:rPr>
        <w:t>. The diagrams are based on the law of mass action equilibrium</w:t>
      </w:r>
      <w:r w:rsidR="0052254B" w:rsidRPr="00276198">
        <w:rPr>
          <w:rFonts w:eastAsia="DengXian Light" w:cs="Times New Roman"/>
          <w:szCs w:val="24"/>
          <w:lang w:bidi="ar"/>
        </w:rPr>
        <w:fldChar w:fldCharType="begin"/>
      </w:r>
      <w:r w:rsidR="0052254B" w:rsidRPr="00276198">
        <w:rPr>
          <w:rFonts w:eastAsia="DengXian Light" w:cs="Times New Roman"/>
          <w:szCs w:val="24"/>
          <w:lang w:bidi="ar"/>
        </w:rPr>
        <w:instrText xml:space="preserve"> ADDIN EN.CITE &lt;EndNote&gt;&lt;Cite&gt;&lt;Author&gt;Matschei&lt;/Author&gt;&lt;Year&gt;2007&lt;/Year&gt;&lt;RecNum&gt;433&lt;/RecNum&gt;&lt;DisplayText&gt;[1]&lt;/DisplayText&gt;&lt;record&gt;&lt;rec-number&gt;433&lt;/rec-number&gt;&lt;foreign-keys&gt;&lt;key app="EN" db-id="rptt2500be5vt6e9w2sx92e45wed5p20p50a" timestamp="1678265262"&gt;433&lt;/key&gt;&lt;/foreign-keys&gt;&lt;ref-type name="Thesis"&gt;32&lt;/ref-type&gt;&lt;contributors&gt;&lt;authors&gt;&lt;author&gt;Thomas Matschei&lt;/author&gt;&lt;/authors&gt;&lt;tertiary-authors&gt;&lt;author&gt;F.P. Glasser&lt;/author&gt;&lt;/tertiary-authors&gt;&lt;/contributors&gt;&lt;titles&gt;&lt;title&gt;Thermodynamics of Cement Hydration&lt;/title&gt;&lt;secondary-title&gt;Department of chemistry&lt;/secondary-title&gt;&lt;/titles&gt;&lt;volume&gt;Doctor of Philosophy&lt;/volume&gt;&lt;dates&gt;&lt;year&gt;2007&lt;/year&gt;&lt;/dates&gt;&lt;publisher&gt;the University of Aberdeen&lt;/publisher&gt;&lt;urls&gt;&lt;/urls&gt;&lt;/record&gt;&lt;/Cite&gt;&lt;/EndNote&gt;</w:instrText>
      </w:r>
      <w:r w:rsidR="0052254B" w:rsidRPr="00276198">
        <w:rPr>
          <w:rFonts w:eastAsia="DengXian Light" w:cs="Times New Roman"/>
          <w:szCs w:val="24"/>
          <w:lang w:bidi="ar"/>
        </w:rPr>
        <w:fldChar w:fldCharType="separate"/>
      </w:r>
      <w:r w:rsidR="0052254B" w:rsidRPr="00276198">
        <w:rPr>
          <w:rFonts w:eastAsia="DengXian Light" w:cs="Times New Roman"/>
          <w:noProof/>
          <w:szCs w:val="24"/>
          <w:lang w:bidi="ar"/>
        </w:rPr>
        <w:t>[1]</w:t>
      </w:r>
      <w:r w:rsidR="0052254B" w:rsidRPr="00276198">
        <w:rPr>
          <w:rFonts w:eastAsia="DengXian Light" w:cs="Times New Roman"/>
          <w:szCs w:val="24"/>
          <w:lang w:bidi="ar"/>
        </w:rPr>
        <w:fldChar w:fldCharType="end"/>
      </w:r>
      <w:r w:rsidR="00B71146" w:rsidRPr="00276198">
        <w:rPr>
          <w:rFonts w:eastAsia="DengXian Light" w:cs="Times New Roman"/>
          <w:szCs w:val="24"/>
          <w:lang w:bidi="ar"/>
        </w:rPr>
        <w:t xml:space="preserve"> according to</w:t>
      </w:r>
      <w:r w:rsidR="00080A5A" w:rsidRPr="00276198">
        <w:rPr>
          <w:rFonts w:eastAsia="DengXian Light" w:cs="Times New Roman"/>
          <w:szCs w:val="24"/>
          <w:lang w:bidi="ar"/>
        </w:rPr>
        <w:t xml:space="preserve"> equations</w:t>
      </w:r>
      <w:r w:rsidR="005A221D" w:rsidRPr="00276198">
        <w:rPr>
          <w:rFonts w:eastAsia="DengXian Light" w:cs="Times New Roman"/>
          <w:szCs w:val="24"/>
          <w:lang w:bidi="ar"/>
        </w:rPr>
        <w:t xml:space="preserve"> S7 to S9. The aqueous activity fractions </w:t>
      </w:r>
      <w:proofErr w:type="spellStart"/>
      <w:proofErr w:type="gramStart"/>
      <w:r w:rsidR="005A221D" w:rsidRPr="00276198">
        <w:rPr>
          <w:rFonts w:eastAsia="DengXian Light" w:cs="Times New Roman"/>
          <w:i/>
          <w:iCs/>
          <w:szCs w:val="24"/>
          <w:lang w:bidi="ar"/>
        </w:rPr>
        <w:t>X</w:t>
      </w:r>
      <w:r w:rsidR="005A221D" w:rsidRPr="00276198">
        <w:rPr>
          <w:rFonts w:eastAsia="DengXian Light" w:cs="Times New Roman"/>
          <w:i/>
          <w:iCs/>
          <w:szCs w:val="24"/>
          <w:vertAlign w:val="subscript"/>
          <w:lang w:bidi="ar"/>
        </w:rPr>
        <w:t>C,aq</w:t>
      </w:r>
      <w:proofErr w:type="spellEnd"/>
      <w:proofErr w:type="gramEnd"/>
      <w:r w:rsidR="00080A5A" w:rsidRPr="00276198">
        <w:rPr>
          <w:rFonts w:eastAsia="DengXian Light" w:cs="Times New Roman"/>
          <w:szCs w:val="24"/>
          <w:lang w:bidi="ar"/>
        </w:rPr>
        <w:t>:</w:t>
      </w:r>
    </w:p>
    <w:bookmarkStart w:id="14" w:name="_Hlk135918747"/>
    <w:p w14:paraId="3730971A" w14:textId="5BED613C" w:rsidR="00FD7A2C" w:rsidRPr="00276198" w:rsidRDefault="00000000" w:rsidP="00FD7A2C">
      <w:pPr>
        <w:spacing w:before="240" w:after="240" w:line="400" w:lineRule="exact"/>
        <w:ind w:firstLineChars="200" w:firstLine="480"/>
        <w:jc w:val="right"/>
        <w:rPr>
          <w:rFonts w:eastAsia="DengXian Light" w:cs="Times New Roman"/>
          <w:sz w:val="28"/>
          <w:szCs w:val="28"/>
          <w:lang w:bidi="ar"/>
        </w:rPr>
      </w:pPr>
      <m:oMath>
        <m:sSub>
          <m:sSubPr>
            <m:ctrlPr>
              <w:rPr>
                <w:rFonts w:ascii="Cambria Math" w:eastAsiaTheme="minorEastAsia" w:hAnsi="Cambria Math" w:cs="Cambria Math"/>
                <w:i/>
                <w:szCs w:val="24"/>
                <w:lang w:bidi="ar"/>
              </w:rPr>
            </m:ctrlPr>
          </m:sSubPr>
          <m:e>
            <m:r>
              <w:rPr>
                <w:rFonts w:ascii="Cambria Math" w:eastAsiaTheme="minorEastAsia" w:hAnsi="Cambria Math" w:cs="Cambria Math" w:hint="eastAsia"/>
                <w:szCs w:val="24"/>
                <w:lang w:bidi="ar"/>
              </w:rPr>
              <m:t>X</m:t>
            </m:r>
          </m:e>
          <m:sub>
            <m:r>
              <w:rPr>
                <w:rFonts w:ascii="Cambria Math" w:eastAsiaTheme="minorEastAsia" w:hAnsi="Cambria Math" w:cs="Cambria Math"/>
                <w:szCs w:val="24"/>
                <w:lang w:bidi="ar"/>
              </w:rPr>
              <m:t>C,aq</m:t>
            </m:r>
          </m:sub>
        </m:sSub>
        <m:r>
          <m:rPr>
            <m:sty m:val="p"/>
          </m:rPr>
          <w:rPr>
            <w:rFonts w:ascii="Cambria Math" w:eastAsia="Cambria Math" w:hAnsi="Cambria Math" w:cs="Cambria Math"/>
            <w:szCs w:val="24"/>
            <w:lang w:bidi="ar"/>
          </w:rPr>
          <m:t>=</m:t>
        </m:r>
        <m:f>
          <m:fPr>
            <m:ctrlPr>
              <w:rPr>
                <w:rFonts w:ascii="Cambria Math" w:eastAsia="DengXian Light" w:hAnsi="Cambria Math" w:cs="Times New Roman"/>
                <w:szCs w:val="24"/>
                <w:lang w:bidi="ar"/>
              </w:rPr>
            </m:ctrlPr>
          </m:fPr>
          <m:num>
            <m:r>
              <w:rPr>
                <w:rFonts w:ascii="Cambria Math" w:eastAsia="DengXian Light" w:hAnsi="Cambria Math" w:cs="Times New Roman"/>
                <w:szCs w:val="24"/>
                <w:lang w:bidi="ar"/>
              </w:rPr>
              <m:t>[</m:t>
            </m:r>
            <m:sSup>
              <m:sSupPr>
                <m:ctrlPr>
                  <w:rPr>
                    <w:rFonts w:ascii="Cambria Math" w:eastAsia="DengXian Light" w:hAnsi="Cambria Math" w:cs="Times New Roman"/>
                    <w:i/>
                    <w:szCs w:val="24"/>
                    <w:lang w:bidi="ar"/>
                  </w:rPr>
                </m:ctrlPr>
              </m:sSupPr>
              <m:e>
                <m:r>
                  <w:rPr>
                    <w:rFonts w:ascii="Cambria Math" w:eastAsia="DengXian Light" w:hAnsi="Cambria Math" w:cs="Times New Roman"/>
                    <w:szCs w:val="24"/>
                    <w:lang w:bidi="ar"/>
                  </w:rPr>
                  <m:t>C</m:t>
                </m:r>
              </m:e>
              <m:sup>
                <m:r>
                  <w:rPr>
                    <w:rFonts w:ascii="Cambria Math" w:eastAsia="DengXian Light" w:hAnsi="Cambria Math" w:cs="Times New Roman"/>
                    <w:szCs w:val="24"/>
                    <w:lang w:bidi="ar"/>
                  </w:rPr>
                  <m:t>-</m:t>
                </m:r>
              </m:sup>
            </m:sSup>
            <m:r>
              <w:rPr>
                <w:rFonts w:ascii="Cambria Math" w:eastAsia="DengXian Light" w:hAnsi="Cambria Math" w:cs="Times New Roman"/>
                <w:szCs w:val="24"/>
                <w:lang w:bidi="ar"/>
              </w:rPr>
              <m:t>]</m:t>
            </m:r>
          </m:num>
          <m:den>
            <m:sSup>
              <m:sSupPr>
                <m:ctrlPr>
                  <w:rPr>
                    <w:rFonts w:ascii="Cambria Math" w:eastAsia="Cambria Math" w:hAnsi="Cambria Math" w:cs="Cambria Math"/>
                    <w:szCs w:val="24"/>
                    <w:lang w:bidi="ar"/>
                  </w:rPr>
                </m:ctrlPr>
              </m:sSupPr>
              <m:e>
                <m:r>
                  <m:rPr>
                    <m:sty m:val="p"/>
                  </m:rPr>
                  <w:rPr>
                    <w:rFonts w:ascii="Cambria Math" w:eastAsia="Cambria Math" w:hAnsi="Cambria Math" w:cs="Cambria Math"/>
                    <w:szCs w:val="24"/>
                    <w:lang w:bidi="ar"/>
                  </w:rPr>
                  <m:t>[C</m:t>
                </m:r>
              </m:e>
              <m:sup>
                <m:r>
                  <w:rPr>
                    <w:rFonts w:ascii="Cambria Math" w:eastAsia="Cambria Math" w:hAnsi="Cambria Math" w:cs="Cambria Math"/>
                    <w:szCs w:val="24"/>
                    <w:lang w:bidi="ar"/>
                  </w:rPr>
                  <m:t>-</m:t>
                </m:r>
              </m:sup>
            </m:sSup>
            <m:r>
              <w:rPr>
                <w:rFonts w:ascii="Cambria Math" w:eastAsia="Cambria Math" w:hAnsi="Cambria Math" w:cs="Cambria Math"/>
                <w:szCs w:val="24"/>
                <w:lang w:bidi="ar"/>
              </w:rPr>
              <m:t>]+</m:t>
            </m:r>
            <m:sSup>
              <m:sSupPr>
                <m:ctrlPr>
                  <w:rPr>
                    <w:rFonts w:ascii="Cambria Math" w:eastAsia="Cambria Math" w:hAnsi="Cambria Math" w:cs="Cambria Math"/>
                    <w:i/>
                    <w:szCs w:val="24"/>
                    <w:lang w:bidi="ar"/>
                  </w:rPr>
                </m:ctrlPr>
              </m:sSupPr>
              <m:e>
                <m:r>
                  <w:rPr>
                    <w:rFonts w:ascii="Cambria Math" w:eastAsia="Cambria Math" w:hAnsi="Cambria Math" w:cs="Cambria Math"/>
                    <w:szCs w:val="24"/>
                    <w:lang w:bidi="ar"/>
                  </w:rPr>
                  <m:t>[B</m:t>
                </m:r>
              </m:e>
              <m:sup>
                <m:r>
                  <w:rPr>
                    <w:rFonts w:ascii="Cambria Math" w:eastAsia="Cambria Math" w:hAnsi="Cambria Math" w:cs="Cambria Math"/>
                    <w:szCs w:val="24"/>
                    <w:lang w:bidi="ar"/>
                  </w:rPr>
                  <m:t>-</m:t>
                </m:r>
              </m:sup>
            </m:sSup>
            <m:r>
              <w:rPr>
                <w:rFonts w:ascii="Cambria Math" w:eastAsia="Cambria Math" w:hAnsi="Cambria Math" w:cs="Cambria Math"/>
                <w:szCs w:val="24"/>
                <w:lang w:bidi="ar"/>
              </w:rPr>
              <m:t>]</m:t>
            </m:r>
          </m:den>
        </m:f>
        <m:r>
          <m:rPr>
            <m:sty m:val="p"/>
          </m:rPr>
          <w:rPr>
            <w:rFonts w:ascii="Cambria Math" w:hAnsi="Cambria Math" w:cs="SimSun"/>
            <w:szCs w:val="24"/>
            <w:lang w:bidi="ar"/>
          </w:rPr>
          <m:t>=</m:t>
        </m:r>
        <m:f>
          <m:fPr>
            <m:ctrlPr>
              <w:rPr>
                <w:rFonts w:ascii="Cambria Math" w:eastAsia="DengXian Light" w:hAnsi="Cambria Math" w:cs="Times New Roman"/>
                <w:szCs w:val="24"/>
                <w:lang w:bidi="ar"/>
              </w:rPr>
            </m:ctrlPr>
          </m:fPr>
          <m:num>
            <m:sSub>
              <m:sSubPr>
                <m:ctrlPr>
                  <w:rPr>
                    <w:rFonts w:ascii="Cambria Math" w:eastAsia="DengXian Light" w:hAnsi="Cambria Math" w:cs="Times New Roman"/>
                    <w:i/>
                    <w:iCs/>
                    <w:szCs w:val="24"/>
                    <w:lang w:bidi="ar"/>
                  </w:rPr>
                </m:ctrlPr>
              </m:sSubPr>
              <m:e>
                <m:r>
                  <w:rPr>
                    <w:rFonts w:ascii="Cambria Math" w:eastAsia="DengXian Light" w:hAnsi="Cambria Math" w:cs="Times New Roman"/>
                    <w:szCs w:val="24"/>
                    <w:lang w:bidi="ar"/>
                  </w:rPr>
                  <m:t>K</m:t>
                </m:r>
              </m:e>
              <m:sub>
                <m:r>
                  <m:rPr>
                    <m:sty m:val="p"/>
                  </m:rPr>
                  <w:rPr>
                    <w:rFonts w:ascii="Cambria Math" w:eastAsia="DengXian Light" w:hAnsi="Cambria Math" w:cs="Times New Roman"/>
                    <w:szCs w:val="24"/>
                    <w:vertAlign w:val="subscript"/>
                    <w:lang w:bidi="ar"/>
                  </w:rPr>
                  <m:t>AC</m:t>
                </m:r>
              </m:sub>
            </m:sSub>
            <m:sSub>
              <m:sSubPr>
                <m:ctrlPr>
                  <w:rPr>
                    <w:rFonts w:ascii="Cambria Math" w:eastAsia="DengXian Light" w:hAnsi="Cambria Math" w:cs="Times New Roman"/>
                    <w:i/>
                    <w:iCs/>
                    <w:szCs w:val="24"/>
                    <w:lang w:bidi="ar"/>
                  </w:rPr>
                </m:ctrlPr>
              </m:sSubPr>
              <m:e>
                <m:r>
                  <w:rPr>
                    <w:rFonts w:ascii="Cambria Math" w:eastAsia="DengXian Light" w:hAnsi="Cambria Math" w:cs="Times New Roman"/>
                    <w:szCs w:val="24"/>
                    <w:lang w:bidi="ar"/>
                  </w:rPr>
                  <m:t>X</m:t>
                </m:r>
              </m:e>
              <m:sub>
                <m:r>
                  <m:rPr>
                    <m:sty m:val="p"/>
                  </m:rPr>
                  <w:rPr>
                    <w:rFonts w:ascii="Cambria Math" w:eastAsia="DengXian Light" w:hAnsi="Cambria Math" w:cs="Times New Roman"/>
                    <w:szCs w:val="24"/>
                    <w:vertAlign w:val="subscript"/>
                    <w:lang w:bidi="ar"/>
                  </w:rPr>
                  <m:t>AC</m:t>
                </m:r>
              </m:sub>
            </m:sSub>
            <m:sSub>
              <m:sSubPr>
                <m:ctrlPr>
                  <w:rPr>
                    <w:rFonts w:ascii="Cambria Math" w:eastAsia="DengXian Light" w:hAnsi="Cambria Math" w:cs="Times New Roman"/>
                    <w:szCs w:val="24"/>
                    <w:lang w:bidi="ar"/>
                  </w:rPr>
                </m:ctrlPr>
              </m:sSubPr>
              <m:e>
                <m:r>
                  <m:rPr>
                    <m:sty m:val="p"/>
                  </m:rPr>
                  <w:rPr>
                    <w:rFonts w:ascii="Cambria Math" w:eastAsia="DengXian Light" w:hAnsi="Cambria Math" w:cs="Times New Roman"/>
                    <w:szCs w:val="24"/>
                    <w:lang w:bidi="ar"/>
                  </w:rPr>
                  <m:t>γ</m:t>
                </m:r>
              </m:e>
              <m:sub>
                <m:r>
                  <m:rPr>
                    <m:sty m:val="p"/>
                  </m:rPr>
                  <w:rPr>
                    <w:rFonts w:ascii="Cambria Math" w:eastAsia="DengXian Light" w:hAnsi="Cambria Math" w:cs="Times New Roman"/>
                    <w:szCs w:val="24"/>
                    <w:vertAlign w:val="subscript"/>
                    <w:lang w:bidi="ar"/>
                  </w:rPr>
                  <m:t>AC</m:t>
                </m:r>
              </m:sub>
            </m:sSub>
          </m:num>
          <m:den>
            <m:r>
              <m:rPr>
                <m:sty m:val="p"/>
              </m:rPr>
              <w:rPr>
                <w:rFonts w:ascii="Cambria Math" w:eastAsia="DengXian Light" w:hAnsi="Cambria Math" w:cs="Times New Roman"/>
                <w:szCs w:val="24"/>
                <w:lang w:bidi="ar"/>
              </w:rPr>
              <m:t>∑Π</m:t>
            </m:r>
          </m:den>
        </m:f>
      </m:oMath>
      <w:r w:rsidR="00FD7A2C" w:rsidRPr="00276198">
        <w:rPr>
          <w:rFonts w:eastAsia="DengXian Light" w:cs="Times New Roman" w:hint="eastAsia"/>
          <w:sz w:val="28"/>
          <w:szCs w:val="28"/>
          <w:lang w:bidi="ar"/>
        </w:rPr>
        <w:t xml:space="preserve"> </w:t>
      </w:r>
      <w:r w:rsidR="00FD7A2C" w:rsidRPr="00276198">
        <w:rPr>
          <w:rFonts w:eastAsia="DengXian Light" w:cs="Times New Roman"/>
          <w:sz w:val="28"/>
          <w:szCs w:val="28"/>
          <w:lang w:bidi="ar"/>
        </w:rPr>
        <w:t xml:space="preserve">   </w:t>
      </w:r>
      <w:r w:rsidR="005A221D" w:rsidRPr="00276198">
        <w:rPr>
          <w:rFonts w:eastAsia="DengXian Light" w:cs="Times New Roman"/>
          <w:sz w:val="28"/>
          <w:szCs w:val="28"/>
          <w:lang w:bidi="ar"/>
        </w:rPr>
        <w:t xml:space="preserve"> </w:t>
      </w:r>
      <w:r w:rsidR="004D2BCC" w:rsidRPr="00276198">
        <w:rPr>
          <w:rFonts w:eastAsia="DengXian Light" w:cs="Times New Roman"/>
          <w:sz w:val="28"/>
          <w:szCs w:val="28"/>
          <w:lang w:bidi="ar"/>
        </w:rPr>
        <w:t xml:space="preserve">  </w:t>
      </w:r>
      <w:r w:rsidR="005A221D" w:rsidRPr="00276198">
        <w:rPr>
          <w:rFonts w:eastAsia="DengXian Light" w:cs="Times New Roman"/>
          <w:sz w:val="28"/>
          <w:szCs w:val="28"/>
          <w:lang w:bidi="ar"/>
        </w:rPr>
        <w:t xml:space="preserve"> </w:t>
      </w:r>
      <w:r w:rsidR="00FD7A2C" w:rsidRPr="00276198">
        <w:rPr>
          <w:rFonts w:eastAsia="DengXian Light" w:cs="Times New Roman"/>
          <w:sz w:val="28"/>
          <w:szCs w:val="28"/>
          <w:lang w:bidi="ar"/>
        </w:rPr>
        <w:t xml:space="preserve">    </w:t>
      </w:r>
      <w:r w:rsidR="005E00EA" w:rsidRPr="00276198">
        <w:rPr>
          <w:rFonts w:eastAsia="DengXian Light" w:cs="Times New Roman"/>
          <w:sz w:val="28"/>
          <w:szCs w:val="28"/>
          <w:lang w:bidi="ar"/>
        </w:rPr>
        <w:t xml:space="preserve">                 </w:t>
      </w:r>
      <w:r w:rsidR="00FD7A2C" w:rsidRPr="00276198">
        <w:rPr>
          <w:rFonts w:eastAsia="DengXian Light" w:cs="Times New Roman"/>
          <w:sz w:val="28"/>
          <w:szCs w:val="28"/>
          <w:lang w:bidi="ar"/>
        </w:rPr>
        <w:t xml:space="preserve">    (S6)</w:t>
      </w:r>
    </w:p>
    <w:p w14:paraId="7BDD0CF1" w14:textId="253B408E" w:rsidR="00FD7A2C" w:rsidRPr="00276198" w:rsidRDefault="00000000" w:rsidP="00FD7A2C">
      <w:pPr>
        <w:spacing w:before="240" w:after="240" w:line="400" w:lineRule="exact"/>
        <w:ind w:firstLineChars="200" w:firstLine="420"/>
        <w:jc w:val="right"/>
        <w:rPr>
          <w:rFonts w:eastAsia="DengXian Light" w:cs="Times New Roman"/>
          <w:sz w:val="28"/>
          <w:szCs w:val="28"/>
          <w:lang w:bidi="ar"/>
        </w:rPr>
      </w:pPr>
      <m:oMath>
        <m:sSup>
          <m:sSupPr>
            <m:ctrlPr>
              <w:rPr>
                <w:rFonts w:ascii="Cambria Math" w:eastAsia="Cambria Math" w:hAnsi="Cambria Math" w:cs="Cambria Math"/>
                <w:sz w:val="21"/>
                <w:szCs w:val="21"/>
                <w:lang w:bidi="ar"/>
              </w:rPr>
            </m:ctrlPr>
          </m:sSupPr>
          <m:e>
            <m:r>
              <m:rPr>
                <m:sty m:val="p"/>
              </m:rPr>
              <w:rPr>
                <w:rFonts w:ascii="Cambria Math" w:eastAsia="Cambria Math" w:hAnsi="Cambria Math" w:cs="Cambria Math"/>
                <w:sz w:val="21"/>
                <w:szCs w:val="21"/>
                <w:lang w:bidi="ar"/>
              </w:rPr>
              <m:t>[A</m:t>
            </m:r>
          </m:e>
          <m:sup>
            <m:r>
              <w:rPr>
                <w:rFonts w:ascii="Cambria Math" w:eastAsia="Cambria Math" w:hAnsi="Cambria Math" w:cs="Cambria Math"/>
                <w:sz w:val="21"/>
                <w:szCs w:val="21"/>
                <w:lang w:bidi="ar"/>
              </w:rPr>
              <m:t>+</m:t>
            </m:r>
          </m:sup>
        </m:sSup>
        <m:r>
          <w:rPr>
            <w:rFonts w:ascii="Cambria Math" w:eastAsia="Cambria Math" w:hAnsi="Cambria Math" w:cs="Cambria Math"/>
            <w:sz w:val="21"/>
            <w:szCs w:val="21"/>
            <w:lang w:bidi="ar"/>
          </w:rPr>
          <m:t>]</m:t>
        </m:r>
        <m:sSup>
          <m:sSupPr>
            <m:ctrlPr>
              <w:rPr>
                <w:rFonts w:ascii="Cambria Math" w:eastAsia="Cambria Math" w:hAnsi="Cambria Math" w:cs="Cambria Math"/>
                <w:i/>
                <w:sz w:val="21"/>
                <w:szCs w:val="21"/>
                <w:lang w:bidi="ar"/>
              </w:rPr>
            </m:ctrlPr>
          </m:sSupPr>
          <m:e>
            <m:r>
              <w:rPr>
                <w:rFonts w:ascii="Cambria Math" w:eastAsia="Cambria Math" w:hAnsi="Cambria Math" w:cs="Cambria Math"/>
                <w:sz w:val="21"/>
                <w:szCs w:val="21"/>
                <w:lang w:bidi="ar"/>
              </w:rPr>
              <m:t>[B</m:t>
            </m:r>
          </m:e>
          <m:sup>
            <m:r>
              <w:rPr>
                <w:rFonts w:ascii="Cambria Math" w:eastAsia="Cambria Math" w:hAnsi="Cambria Math" w:cs="Cambria Math"/>
                <w:sz w:val="21"/>
                <w:szCs w:val="21"/>
                <w:lang w:bidi="ar"/>
              </w:rPr>
              <m:t>-</m:t>
            </m:r>
          </m:sup>
        </m:sSup>
        <m:r>
          <w:rPr>
            <w:rFonts w:ascii="Cambria Math" w:eastAsia="Cambria Math" w:hAnsi="Cambria Math" w:cs="Cambria Math"/>
            <w:sz w:val="21"/>
            <w:szCs w:val="21"/>
            <w:lang w:bidi="ar"/>
          </w:rPr>
          <m:t>]</m:t>
        </m:r>
        <m:r>
          <m:rPr>
            <m:sty m:val="p"/>
          </m:rPr>
          <w:rPr>
            <w:rFonts w:ascii="Cambria Math" w:eastAsia="Cambria Math" w:hAnsi="Cambria Math" w:cs="Cambria Math"/>
            <w:sz w:val="21"/>
            <w:szCs w:val="21"/>
            <w:lang w:bidi="ar"/>
          </w:rPr>
          <m:t>=</m:t>
        </m:r>
        <m:sSub>
          <m:sSubPr>
            <m:ctrlPr>
              <w:rPr>
                <w:rFonts w:ascii="Cambria Math" w:eastAsia="DengXian Light" w:hAnsi="Cambria Math" w:cs="Times New Roman"/>
                <w:i/>
                <w:iCs/>
                <w:sz w:val="21"/>
                <w:szCs w:val="21"/>
                <w:lang w:bidi="ar"/>
              </w:rPr>
            </m:ctrlPr>
          </m:sSubPr>
          <m:e>
            <m:r>
              <w:rPr>
                <w:rFonts w:ascii="Cambria Math" w:eastAsia="DengXian Light" w:hAnsi="Cambria Math" w:cs="Times New Roman"/>
                <w:sz w:val="21"/>
                <w:szCs w:val="21"/>
                <w:lang w:bidi="ar"/>
              </w:rPr>
              <m:t>K</m:t>
            </m:r>
          </m:e>
          <m:sub>
            <m:r>
              <m:rPr>
                <m:sty m:val="p"/>
              </m:rPr>
              <w:rPr>
                <w:rFonts w:ascii="Cambria Math" w:eastAsia="DengXian Light" w:hAnsi="Cambria Math" w:cs="Times New Roman"/>
                <w:sz w:val="21"/>
                <w:szCs w:val="21"/>
                <w:vertAlign w:val="subscript"/>
                <w:lang w:bidi="ar"/>
              </w:rPr>
              <m:t>AB</m:t>
            </m:r>
          </m:sub>
        </m:sSub>
        <m:sSub>
          <m:sSubPr>
            <m:ctrlPr>
              <w:rPr>
                <w:rFonts w:ascii="Cambria Math" w:eastAsia="DengXian Light" w:hAnsi="Cambria Math" w:cs="Times New Roman"/>
                <w:i/>
                <w:iCs/>
                <w:sz w:val="21"/>
                <w:szCs w:val="21"/>
                <w:lang w:bidi="ar"/>
              </w:rPr>
            </m:ctrlPr>
          </m:sSubPr>
          <m:e>
            <m:r>
              <w:rPr>
                <w:rFonts w:ascii="Cambria Math" w:eastAsia="DengXian Light" w:hAnsi="Cambria Math" w:cs="Times New Roman"/>
                <w:sz w:val="21"/>
                <w:szCs w:val="21"/>
                <w:lang w:bidi="ar"/>
              </w:rPr>
              <m:t>X</m:t>
            </m:r>
          </m:e>
          <m:sub>
            <m:r>
              <m:rPr>
                <m:sty m:val="p"/>
              </m:rPr>
              <w:rPr>
                <w:rFonts w:ascii="Cambria Math" w:eastAsia="DengXian Light" w:hAnsi="Cambria Math" w:cs="Times New Roman"/>
                <w:sz w:val="21"/>
                <w:szCs w:val="21"/>
                <w:vertAlign w:val="subscript"/>
                <w:lang w:bidi="ar"/>
              </w:rPr>
              <m:t>AB</m:t>
            </m:r>
          </m:sub>
        </m:sSub>
        <m:sSub>
          <m:sSubPr>
            <m:ctrlPr>
              <w:rPr>
                <w:rFonts w:ascii="Cambria Math" w:eastAsia="DengXian Light" w:hAnsi="Cambria Math" w:cs="Times New Roman"/>
                <w:sz w:val="21"/>
                <w:szCs w:val="21"/>
                <w:lang w:bidi="ar"/>
              </w:rPr>
            </m:ctrlPr>
          </m:sSubPr>
          <m:e>
            <m:r>
              <m:rPr>
                <m:sty m:val="p"/>
              </m:rPr>
              <w:rPr>
                <w:rFonts w:ascii="Cambria Math" w:eastAsia="DengXian Light" w:hAnsi="Cambria Math" w:cs="Times New Roman"/>
                <w:sz w:val="21"/>
                <w:szCs w:val="21"/>
                <w:lang w:bidi="ar"/>
              </w:rPr>
              <m:t>γ</m:t>
            </m:r>
          </m:e>
          <m:sub>
            <m:r>
              <m:rPr>
                <m:sty m:val="p"/>
              </m:rPr>
              <w:rPr>
                <w:rFonts w:ascii="Cambria Math" w:eastAsia="DengXian Light" w:hAnsi="Cambria Math" w:cs="Times New Roman"/>
                <w:sz w:val="21"/>
                <w:szCs w:val="21"/>
                <w:vertAlign w:val="subscript"/>
                <w:lang w:bidi="ar"/>
              </w:rPr>
              <m:t>AB</m:t>
            </m:r>
          </m:sub>
        </m:sSub>
      </m:oMath>
      <w:r w:rsidR="00FD7A2C" w:rsidRPr="00276198">
        <w:rPr>
          <w:rFonts w:eastAsia="DengXian Light" w:cs="Times New Roman" w:hint="eastAsia"/>
          <w:sz w:val="28"/>
          <w:szCs w:val="28"/>
          <w:lang w:bidi="ar"/>
        </w:rPr>
        <w:t xml:space="preserve"> </w:t>
      </w:r>
      <w:r w:rsidR="00FD7A2C" w:rsidRPr="00276198">
        <w:rPr>
          <w:rFonts w:eastAsia="DengXian Light" w:cs="Times New Roman"/>
          <w:sz w:val="28"/>
          <w:szCs w:val="28"/>
          <w:lang w:bidi="ar"/>
        </w:rPr>
        <w:t xml:space="preserve">     </w:t>
      </w:r>
      <w:r w:rsidR="004D2BCC" w:rsidRPr="00276198">
        <w:rPr>
          <w:rFonts w:eastAsia="DengXian Light" w:cs="Times New Roman"/>
          <w:sz w:val="28"/>
          <w:szCs w:val="28"/>
          <w:lang w:bidi="ar"/>
        </w:rPr>
        <w:t xml:space="preserve">  </w:t>
      </w:r>
      <w:r w:rsidR="00FD7A2C" w:rsidRPr="00276198">
        <w:rPr>
          <w:rFonts w:eastAsia="DengXian Light" w:cs="Times New Roman"/>
          <w:sz w:val="28"/>
          <w:szCs w:val="28"/>
          <w:lang w:bidi="ar"/>
        </w:rPr>
        <w:t xml:space="preserve">      </w:t>
      </w:r>
      <w:r w:rsidR="005E00EA" w:rsidRPr="00276198">
        <w:rPr>
          <w:rFonts w:eastAsia="DengXian Light" w:cs="Times New Roman"/>
          <w:sz w:val="28"/>
          <w:szCs w:val="28"/>
          <w:lang w:bidi="ar"/>
        </w:rPr>
        <w:t xml:space="preserve">                    </w:t>
      </w:r>
      <w:r w:rsidR="00FD7A2C" w:rsidRPr="00276198">
        <w:rPr>
          <w:rFonts w:eastAsia="DengXian Light" w:cs="Times New Roman"/>
          <w:sz w:val="28"/>
          <w:szCs w:val="28"/>
          <w:lang w:bidi="ar"/>
        </w:rPr>
        <w:t xml:space="preserve">    (S7)</w:t>
      </w:r>
    </w:p>
    <w:p w14:paraId="2E67C5A6" w14:textId="5716A4AD" w:rsidR="00FD7A2C" w:rsidRPr="00276198" w:rsidRDefault="00000000" w:rsidP="00FD7A2C">
      <w:pPr>
        <w:spacing w:before="240" w:after="240" w:line="400" w:lineRule="exact"/>
        <w:ind w:firstLineChars="200" w:firstLine="420"/>
        <w:jc w:val="right"/>
        <w:rPr>
          <w:rFonts w:eastAsia="DengXian Light" w:cs="Times New Roman"/>
          <w:sz w:val="28"/>
          <w:szCs w:val="28"/>
          <w:lang w:bidi="ar"/>
        </w:rPr>
      </w:pPr>
      <m:oMath>
        <m:sSup>
          <m:sSupPr>
            <m:ctrlPr>
              <w:rPr>
                <w:rFonts w:ascii="Cambria Math" w:eastAsia="Cambria Math" w:hAnsi="Cambria Math" w:cs="Cambria Math"/>
                <w:sz w:val="21"/>
                <w:szCs w:val="21"/>
                <w:lang w:bidi="ar"/>
              </w:rPr>
            </m:ctrlPr>
          </m:sSupPr>
          <m:e>
            <m:r>
              <m:rPr>
                <m:sty m:val="p"/>
              </m:rPr>
              <w:rPr>
                <w:rFonts w:ascii="Cambria Math" w:eastAsia="Cambria Math" w:hAnsi="Cambria Math" w:cs="Cambria Math"/>
                <w:sz w:val="21"/>
                <w:szCs w:val="21"/>
                <w:lang w:bidi="ar"/>
              </w:rPr>
              <m:t>[A</m:t>
            </m:r>
          </m:e>
          <m:sup>
            <m:r>
              <w:rPr>
                <w:rFonts w:ascii="Cambria Math" w:eastAsia="Cambria Math" w:hAnsi="Cambria Math" w:cs="Cambria Math"/>
                <w:sz w:val="21"/>
                <w:szCs w:val="21"/>
                <w:lang w:bidi="ar"/>
              </w:rPr>
              <m:t>+</m:t>
            </m:r>
          </m:sup>
        </m:sSup>
        <m:r>
          <w:rPr>
            <w:rFonts w:ascii="Cambria Math" w:eastAsia="Cambria Math" w:hAnsi="Cambria Math" w:cs="Cambria Math"/>
            <w:sz w:val="21"/>
            <w:szCs w:val="21"/>
            <w:lang w:bidi="ar"/>
          </w:rPr>
          <m:t>]</m:t>
        </m:r>
        <m:sSup>
          <m:sSupPr>
            <m:ctrlPr>
              <w:rPr>
                <w:rFonts w:ascii="Cambria Math" w:eastAsia="Cambria Math" w:hAnsi="Cambria Math" w:cs="Cambria Math"/>
                <w:i/>
                <w:sz w:val="21"/>
                <w:szCs w:val="21"/>
                <w:lang w:bidi="ar"/>
              </w:rPr>
            </m:ctrlPr>
          </m:sSupPr>
          <m:e>
            <m:r>
              <w:rPr>
                <w:rFonts w:ascii="Cambria Math" w:eastAsia="Cambria Math" w:hAnsi="Cambria Math" w:cs="Cambria Math"/>
                <w:sz w:val="21"/>
                <w:szCs w:val="21"/>
                <w:lang w:bidi="ar"/>
              </w:rPr>
              <m:t>[C</m:t>
            </m:r>
          </m:e>
          <m:sup>
            <m:r>
              <w:rPr>
                <w:rFonts w:ascii="Cambria Math" w:eastAsia="Cambria Math" w:hAnsi="Cambria Math" w:cs="Cambria Math"/>
                <w:sz w:val="21"/>
                <w:szCs w:val="21"/>
                <w:lang w:bidi="ar"/>
              </w:rPr>
              <m:t>-</m:t>
            </m:r>
          </m:sup>
        </m:sSup>
        <m:r>
          <w:rPr>
            <w:rFonts w:ascii="Cambria Math" w:eastAsia="Cambria Math" w:hAnsi="Cambria Math" w:cs="Cambria Math"/>
            <w:sz w:val="21"/>
            <w:szCs w:val="21"/>
            <w:lang w:bidi="ar"/>
          </w:rPr>
          <m:t>]</m:t>
        </m:r>
        <m:r>
          <m:rPr>
            <m:sty m:val="p"/>
          </m:rPr>
          <w:rPr>
            <w:rFonts w:ascii="Cambria Math" w:eastAsia="Cambria Math" w:hAnsi="Cambria Math" w:cs="Cambria Math"/>
            <w:sz w:val="21"/>
            <w:szCs w:val="21"/>
            <w:lang w:bidi="ar"/>
          </w:rPr>
          <m:t>=</m:t>
        </m:r>
        <m:sSub>
          <m:sSubPr>
            <m:ctrlPr>
              <w:rPr>
                <w:rFonts w:ascii="Cambria Math" w:eastAsia="DengXian Light" w:hAnsi="Cambria Math" w:cs="Times New Roman"/>
                <w:i/>
                <w:iCs/>
                <w:sz w:val="21"/>
                <w:szCs w:val="21"/>
                <w:lang w:bidi="ar"/>
              </w:rPr>
            </m:ctrlPr>
          </m:sSubPr>
          <m:e>
            <m:r>
              <w:rPr>
                <w:rFonts w:ascii="Cambria Math" w:eastAsia="DengXian Light" w:hAnsi="Cambria Math" w:cs="Times New Roman"/>
                <w:sz w:val="21"/>
                <w:szCs w:val="21"/>
                <w:lang w:bidi="ar"/>
              </w:rPr>
              <m:t>K</m:t>
            </m:r>
          </m:e>
          <m:sub>
            <m:r>
              <m:rPr>
                <m:sty m:val="p"/>
              </m:rPr>
              <w:rPr>
                <w:rFonts w:ascii="Cambria Math" w:eastAsia="DengXian Light" w:hAnsi="Cambria Math" w:cs="Times New Roman"/>
                <w:sz w:val="21"/>
                <w:szCs w:val="21"/>
                <w:vertAlign w:val="subscript"/>
                <w:lang w:bidi="ar"/>
              </w:rPr>
              <m:t>AC</m:t>
            </m:r>
          </m:sub>
        </m:sSub>
        <m:sSub>
          <m:sSubPr>
            <m:ctrlPr>
              <w:rPr>
                <w:rFonts w:ascii="Cambria Math" w:eastAsia="DengXian Light" w:hAnsi="Cambria Math" w:cs="Times New Roman"/>
                <w:i/>
                <w:iCs/>
                <w:sz w:val="21"/>
                <w:szCs w:val="21"/>
                <w:lang w:bidi="ar"/>
              </w:rPr>
            </m:ctrlPr>
          </m:sSubPr>
          <m:e>
            <m:r>
              <w:rPr>
                <w:rFonts w:ascii="Cambria Math" w:eastAsia="DengXian Light" w:hAnsi="Cambria Math" w:cs="Times New Roman"/>
                <w:sz w:val="21"/>
                <w:szCs w:val="21"/>
                <w:lang w:bidi="ar"/>
              </w:rPr>
              <m:t>X</m:t>
            </m:r>
          </m:e>
          <m:sub>
            <m:r>
              <m:rPr>
                <m:sty m:val="p"/>
              </m:rPr>
              <w:rPr>
                <w:rFonts w:ascii="Cambria Math" w:eastAsia="DengXian Light" w:hAnsi="Cambria Math" w:cs="Times New Roman"/>
                <w:sz w:val="21"/>
                <w:szCs w:val="21"/>
                <w:vertAlign w:val="subscript"/>
                <w:lang w:bidi="ar"/>
              </w:rPr>
              <m:t>AC</m:t>
            </m:r>
          </m:sub>
        </m:sSub>
        <m:sSub>
          <m:sSubPr>
            <m:ctrlPr>
              <w:rPr>
                <w:rFonts w:ascii="Cambria Math" w:eastAsia="DengXian Light" w:hAnsi="Cambria Math" w:cs="Times New Roman"/>
                <w:sz w:val="21"/>
                <w:szCs w:val="21"/>
                <w:lang w:bidi="ar"/>
              </w:rPr>
            </m:ctrlPr>
          </m:sSubPr>
          <m:e>
            <m:r>
              <m:rPr>
                <m:sty m:val="p"/>
              </m:rPr>
              <w:rPr>
                <w:rFonts w:ascii="Cambria Math" w:eastAsia="DengXian Light" w:hAnsi="Cambria Math" w:cs="Times New Roman"/>
                <w:sz w:val="21"/>
                <w:szCs w:val="21"/>
                <w:lang w:bidi="ar"/>
              </w:rPr>
              <m:t>γ</m:t>
            </m:r>
          </m:e>
          <m:sub>
            <m:r>
              <m:rPr>
                <m:sty m:val="p"/>
              </m:rPr>
              <w:rPr>
                <w:rFonts w:ascii="Cambria Math" w:eastAsia="DengXian Light" w:hAnsi="Cambria Math" w:cs="Times New Roman"/>
                <w:sz w:val="21"/>
                <w:szCs w:val="21"/>
                <w:vertAlign w:val="subscript"/>
                <w:lang w:bidi="ar"/>
              </w:rPr>
              <m:t>AC</m:t>
            </m:r>
          </m:sub>
        </m:sSub>
      </m:oMath>
      <w:r w:rsidR="00FD7A2C" w:rsidRPr="00276198">
        <w:rPr>
          <w:rFonts w:eastAsia="DengXian Light" w:cs="Times New Roman" w:hint="eastAsia"/>
          <w:sz w:val="28"/>
          <w:szCs w:val="28"/>
          <w:lang w:bidi="ar"/>
        </w:rPr>
        <w:t xml:space="preserve"> </w:t>
      </w:r>
      <w:r w:rsidR="00FD7A2C" w:rsidRPr="00276198">
        <w:rPr>
          <w:rFonts w:eastAsia="DengXian Light" w:cs="Times New Roman"/>
          <w:sz w:val="28"/>
          <w:szCs w:val="28"/>
          <w:lang w:bidi="ar"/>
        </w:rPr>
        <w:t xml:space="preserve">      </w:t>
      </w:r>
      <w:r w:rsidR="004D2BCC" w:rsidRPr="00276198">
        <w:rPr>
          <w:rFonts w:eastAsia="DengXian Light" w:cs="Times New Roman"/>
          <w:sz w:val="28"/>
          <w:szCs w:val="28"/>
          <w:lang w:bidi="ar"/>
        </w:rPr>
        <w:t xml:space="preserve">  </w:t>
      </w:r>
      <w:r w:rsidR="00FD7A2C" w:rsidRPr="00276198">
        <w:rPr>
          <w:rFonts w:eastAsia="DengXian Light" w:cs="Times New Roman"/>
          <w:sz w:val="28"/>
          <w:szCs w:val="28"/>
          <w:lang w:bidi="ar"/>
        </w:rPr>
        <w:t xml:space="preserve"> </w:t>
      </w:r>
      <w:r w:rsidR="005E00EA" w:rsidRPr="00276198">
        <w:rPr>
          <w:rFonts w:eastAsia="DengXian Light" w:cs="Times New Roman"/>
          <w:sz w:val="28"/>
          <w:szCs w:val="28"/>
          <w:lang w:bidi="ar"/>
        </w:rPr>
        <w:t xml:space="preserve">                    </w:t>
      </w:r>
      <w:r w:rsidR="00FD7A2C" w:rsidRPr="00276198">
        <w:rPr>
          <w:rFonts w:eastAsia="DengXian Light" w:cs="Times New Roman"/>
          <w:sz w:val="28"/>
          <w:szCs w:val="28"/>
          <w:lang w:bidi="ar"/>
        </w:rPr>
        <w:t xml:space="preserve">        (S8)</w:t>
      </w:r>
    </w:p>
    <w:p w14:paraId="638CA482" w14:textId="1FE7ABAA" w:rsidR="00FD7A2C" w:rsidRPr="00276198" w:rsidRDefault="00FD7A2C" w:rsidP="00FD7A2C">
      <w:pPr>
        <w:spacing w:before="240" w:after="240" w:line="400" w:lineRule="exact"/>
        <w:ind w:firstLineChars="200" w:firstLine="480"/>
        <w:jc w:val="right"/>
        <w:rPr>
          <w:rFonts w:eastAsia="DengXian Light" w:cs="Times New Roman"/>
          <w:sz w:val="28"/>
          <w:szCs w:val="28"/>
          <w:lang w:bidi="ar"/>
        </w:rPr>
      </w:pPr>
      <m:oMath>
        <m:r>
          <m:rPr>
            <m:sty m:val="p"/>
          </m:rPr>
          <w:rPr>
            <w:rFonts w:ascii="Cambria Math" w:eastAsia="DengXian Light" w:hAnsi="Cambria Math" w:cs="Times New Roman"/>
            <w:szCs w:val="24"/>
            <w:lang w:bidi="ar"/>
          </w:rPr>
          <m:t>∑Π</m:t>
        </m:r>
        <m:r>
          <m:rPr>
            <m:sty m:val="p"/>
          </m:rPr>
          <w:rPr>
            <w:rFonts w:ascii="Cambria Math" w:eastAsia="Cambria Math" w:hAnsi="Cambria Math" w:cs="Cambria Math"/>
            <w:szCs w:val="24"/>
            <w:lang w:bidi="ar"/>
          </w:rPr>
          <m:t>=</m:t>
        </m:r>
        <m:sSup>
          <m:sSupPr>
            <m:ctrlPr>
              <w:rPr>
                <w:rFonts w:ascii="Cambria Math" w:eastAsia="Cambria Math" w:hAnsi="Cambria Math" w:cs="Cambria Math"/>
                <w:szCs w:val="24"/>
                <w:lang w:bidi="ar"/>
              </w:rPr>
            </m:ctrlPr>
          </m:sSupPr>
          <m:e>
            <m:r>
              <m:rPr>
                <m:sty m:val="p"/>
              </m:rPr>
              <w:rPr>
                <w:rFonts w:ascii="Cambria Math" w:eastAsia="Cambria Math" w:hAnsi="Cambria Math" w:cs="Cambria Math"/>
                <w:szCs w:val="24"/>
                <w:lang w:bidi="ar"/>
              </w:rPr>
              <m:t>([C</m:t>
            </m:r>
          </m:e>
          <m:sup>
            <m:r>
              <w:rPr>
                <w:rFonts w:ascii="Cambria Math" w:eastAsia="Cambria Math" w:hAnsi="Cambria Math" w:cs="Cambria Math"/>
                <w:szCs w:val="24"/>
                <w:lang w:bidi="ar"/>
              </w:rPr>
              <m:t>-</m:t>
            </m:r>
          </m:sup>
        </m:sSup>
        <m:r>
          <w:rPr>
            <w:rFonts w:ascii="Cambria Math" w:eastAsia="Cambria Math" w:hAnsi="Cambria Math" w:cs="Cambria Math"/>
            <w:szCs w:val="24"/>
            <w:lang w:bidi="ar"/>
          </w:rPr>
          <m:t>]+</m:t>
        </m:r>
        <m:sSup>
          <m:sSupPr>
            <m:ctrlPr>
              <w:rPr>
                <w:rFonts w:ascii="Cambria Math" w:eastAsia="Cambria Math" w:hAnsi="Cambria Math" w:cs="Cambria Math"/>
                <w:i/>
                <w:szCs w:val="24"/>
                <w:lang w:bidi="ar"/>
              </w:rPr>
            </m:ctrlPr>
          </m:sSupPr>
          <m:e>
            <m:r>
              <w:rPr>
                <w:rFonts w:ascii="Cambria Math" w:eastAsia="Cambria Math" w:hAnsi="Cambria Math" w:cs="Cambria Math"/>
                <w:szCs w:val="24"/>
                <w:lang w:bidi="ar"/>
              </w:rPr>
              <m:t>[B</m:t>
            </m:r>
          </m:e>
          <m:sup>
            <m:r>
              <w:rPr>
                <w:rFonts w:ascii="Cambria Math" w:eastAsia="Cambria Math" w:hAnsi="Cambria Math" w:cs="Cambria Math"/>
                <w:szCs w:val="24"/>
                <w:lang w:bidi="ar"/>
              </w:rPr>
              <m:t>-</m:t>
            </m:r>
          </m:sup>
        </m:sSup>
        <m:r>
          <w:rPr>
            <w:rFonts w:ascii="Cambria Math" w:eastAsia="Cambria Math" w:hAnsi="Cambria Math" w:cs="Cambria Math"/>
            <w:szCs w:val="24"/>
            <w:lang w:bidi="ar"/>
          </w:rPr>
          <m:t>])</m:t>
        </m:r>
        <m:sSup>
          <m:sSupPr>
            <m:ctrlPr>
              <w:rPr>
                <w:rFonts w:ascii="Cambria Math" w:eastAsia="Cambria Math" w:hAnsi="Cambria Math" w:cs="Cambria Math"/>
                <w:i/>
                <w:szCs w:val="24"/>
                <w:lang w:bidi="ar"/>
              </w:rPr>
            </m:ctrlPr>
          </m:sSupPr>
          <m:e>
            <m:r>
              <w:rPr>
                <w:rFonts w:ascii="Cambria Math" w:eastAsia="Cambria Math" w:hAnsi="Cambria Math" w:cs="Cambria Math"/>
                <w:szCs w:val="24"/>
                <w:lang w:bidi="ar"/>
              </w:rPr>
              <m:t>[A</m:t>
            </m:r>
          </m:e>
          <m:sup>
            <m:r>
              <w:rPr>
                <w:rFonts w:ascii="Cambria Math" w:eastAsia="Cambria Math" w:hAnsi="Cambria Math" w:cs="Cambria Math"/>
                <w:szCs w:val="24"/>
                <w:lang w:bidi="ar"/>
              </w:rPr>
              <m:t>+</m:t>
            </m:r>
          </m:sup>
        </m:sSup>
        <m:r>
          <w:rPr>
            <w:rFonts w:ascii="Cambria Math" w:eastAsia="Cambria Math" w:hAnsi="Cambria Math" w:cs="Cambria Math"/>
            <w:szCs w:val="24"/>
            <w:lang w:bidi="ar"/>
          </w:rPr>
          <m:t>]</m:t>
        </m:r>
      </m:oMath>
      <w:r w:rsidRPr="00276198">
        <w:rPr>
          <w:rFonts w:eastAsia="DengXian Light" w:cs="Times New Roman" w:hint="eastAsia"/>
          <w:sz w:val="28"/>
          <w:szCs w:val="28"/>
          <w:lang w:bidi="ar"/>
        </w:rPr>
        <w:t xml:space="preserve"> </w:t>
      </w:r>
      <w:r w:rsidRPr="00276198">
        <w:rPr>
          <w:rFonts w:eastAsia="DengXian Light" w:cs="Times New Roman"/>
          <w:sz w:val="28"/>
          <w:szCs w:val="28"/>
          <w:lang w:bidi="ar"/>
        </w:rPr>
        <w:t xml:space="preserve">   </w:t>
      </w:r>
      <w:r w:rsidR="004D2BCC" w:rsidRPr="00276198">
        <w:rPr>
          <w:rFonts w:eastAsia="DengXian Light" w:cs="Times New Roman"/>
          <w:sz w:val="28"/>
          <w:szCs w:val="28"/>
          <w:lang w:bidi="ar"/>
        </w:rPr>
        <w:t xml:space="preserve">  </w:t>
      </w:r>
      <w:r w:rsidRPr="00276198">
        <w:rPr>
          <w:rFonts w:eastAsia="DengXian Light" w:cs="Times New Roman"/>
          <w:sz w:val="28"/>
          <w:szCs w:val="28"/>
          <w:lang w:bidi="ar"/>
        </w:rPr>
        <w:t xml:space="preserve">  </w:t>
      </w:r>
      <w:r w:rsidR="005E00EA" w:rsidRPr="00276198">
        <w:rPr>
          <w:rFonts w:eastAsia="DengXian Light" w:cs="Times New Roman"/>
          <w:sz w:val="28"/>
          <w:szCs w:val="28"/>
          <w:lang w:bidi="ar"/>
        </w:rPr>
        <w:t xml:space="preserve">                   </w:t>
      </w:r>
      <w:r w:rsidRPr="00276198">
        <w:rPr>
          <w:rFonts w:eastAsia="DengXian Light" w:cs="Times New Roman"/>
          <w:sz w:val="28"/>
          <w:szCs w:val="28"/>
          <w:lang w:bidi="ar"/>
        </w:rPr>
        <w:t xml:space="preserve">        (S9)</w:t>
      </w:r>
    </w:p>
    <w:bookmarkEnd w:id="14"/>
    <w:p w14:paraId="4741A297" w14:textId="77777777" w:rsidR="002B192B" w:rsidRPr="00276198" w:rsidRDefault="002B192B" w:rsidP="002B192B">
      <w:pPr>
        <w:spacing w:line="400" w:lineRule="exact"/>
        <w:ind w:firstLineChars="200" w:firstLine="480"/>
        <w:rPr>
          <w:rFonts w:eastAsia="DengXian Light" w:cs="Times New Roman"/>
          <w:i/>
          <w:iCs/>
          <w:szCs w:val="24"/>
          <w:lang w:bidi="ar"/>
        </w:rPr>
      </w:pPr>
      <w:proofErr w:type="gramStart"/>
      <w:r w:rsidRPr="00276198">
        <w:rPr>
          <w:rFonts w:eastAsia="DengXian Light" w:cs="Times New Roman"/>
          <w:szCs w:val="24"/>
          <w:lang w:bidi="ar"/>
        </w:rPr>
        <w:t>where</w:t>
      </w:r>
      <w:proofErr w:type="gramEnd"/>
      <w:r w:rsidRPr="00276198">
        <w:rPr>
          <w:rFonts w:eastAsia="DengXian Light" w:cs="Times New Roman"/>
          <w:szCs w:val="24"/>
          <w:lang w:bidi="ar"/>
        </w:rPr>
        <w:t>,</w:t>
      </w:r>
    </w:p>
    <w:p w14:paraId="3916E491" w14:textId="5839B128" w:rsidR="00FA7289" w:rsidRPr="00276198" w:rsidRDefault="002B192B" w:rsidP="002B192B">
      <w:pPr>
        <w:spacing w:line="400" w:lineRule="exact"/>
        <w:ind w:firstLineChars="200" w:firstLine="480"/>
        <w:rPr>
          <w:rFonts w:eastAsia="DengXian Light" w:cs="Times New Roman"/>
          <w:szCs w:val="24"/>
          <w:lang w:bidi="ar"/>
        </w:rPr>
      </w:pPr>
      <w:bookmarkStart w:id="15" w:name="_Hlk135920703"/>
      <w:r w:rsidRPr="00276198">
        <w:rPr>
          <w:rFonts w:eastAsia="DengXian Light" w:cs="Times New Roman"/>
          <w:szCs w:val="24"/>
          <w:lang w:bidi="ar"/>
        </w:rPr>
        <w:t>[A</w:t>
      </w:r>
      <w:r w:rsidRPr="00276198">
        <w:rPr>
          <w:rFonts w:eastAsia="DengXian Light" w:cs="Times New Roman"/>
          <w:szCs w:val="24"/>
          <w:vertAlign w:val="superscript"/>
          <w:lang w:bidi="ar"/>
        </w:rPr>
        <w:t>+</w:t>
      </w:r>
      <w:r w:rsidRPr="00276198">
        <w:rPr>
          <w:rFonts w:eastAsia="DengXian Light" w:cs="Times New Roman"/>
          <w:szCs w:val="24"/>
          <w:lang w:bidi="ar"/>
        </w:rPr>
        <w:t>], [B</w:t>
      </w:r>
      <w:r w:rsidRPr="00276198">
        <w:rPr>
          <w:rFonts w:eastAsia="DengXian Light" w:cs="Times New Roman"/>
          <w:szCs w:val="24"/>
          <w:vertAlign w:val="superscript"/>
          <w:lang w:bidi="ar"/>
        </w:rPr>
        <w:t>-</w:t>
      </w:r>
      <w:r w:rsidRPr="00276198">
        <w:rPr>
          <w:rFonts w:eastAsia="DengXian Light" w:cs="Times New Roman"/>
          <w:szCs w:val="24"/>
          <w:lang w:bidi="ar"/>
        </w:rPr>
        <w:t>] and [C</w:t>
      </w:r>
      <w:r w:rsidRPr="00276198">
        <w:rPr>
          <w:rFonts w:eastAsia="DengXian Light" w:cs="Times New Roman"/>
          <w:szCs w:val="24"/>
          <w:vertAlign w:val="superscript"/>
          <w:lang w:bidi="ar"/>
        </w:rPr>
        <w:t>-</w:t>
      </w:r>
      <w:r w:rsidRPr="00276198">
        <w:rPr>
          <w:rFonts w:eastAsia="DengXian Light" w:cs="Times New Roman"/>
          <w:szCs w:val="24"/>
          <w:lang w:bidi="ar"/>
        </w:rPr>
        <w:t>], aqueous activities of the ionic species A</w:t>
      </w:r>
      <w:r w:rsidRPr="00276198">
        <w:rPr>
          <w:rFonts w:eastAsia="DengXian Light" w:cs="Times New Roman"/>
          <w:szCs w:val="24"/>
          <w:vertAlign w:val="superscript"/>
          <w:lang w:bidi="ar"/>
        </w:rPr>
        <w:t>+</w:t>
      </w:r>
      <w:r w:rsidRPr="00276198">
        <w:rPr>
          <w:rFonts w:eastAsia="DengXian Light" w:cs="Times New Roman"/>
          <w:szCs w:val="24"/>
          <w:lang w:bidi="ar"/>
        </w:rPr>
        <w:t>, B</w:t>
      </w:r>
      <w:r w:rsidRPr="00276198">
        <w:rPr>
          <w:rFonts w:eastAsia="DengXian Light" w:cs="Times New Roman"/>
          <w:szCs w:val="24"/>
          <w:vertAlign w:val="superscript"/>
          <w:lang w:bidi="ar"/>
        </w:rPr>
        <w:t>-</w:t>
      </w:r>
      <w:r w:rsidRPr="00276198">
        <w:rPr>
          <w:rFonts w:eastAsia="DengXian Light" w:cs="Times New Roman"/>
          <w:szCs w:val="24"/>
          <w:lang w:bidi="ar"/>
        </w:rPr>
        <w:t xml:space="preserve"> and C</w:t>
      </w:r>
      <w:r w:rsidRPr="00276198">
        <w:rPr>
          <w:rFonts w:eastAsia="DengXian Light" w:cs="Times New Roman"/>
          <w:szCs w:val="24"/>
          <w:vertAlign w:val="superscript"/>
          <w:lang w:bidi="ar"/>
        </w:rPr>
        <w:t>-</w:t>
      </w:r>
      <w:r w:rsidRPr="00276198">
        <w:rPr>
          <w:rFonts w:eastAsia="DengXian Light" w:cs="Times New Roman"/>
          <w:szCs w:val="24"/>
          <w:lang w:bidi="ar"/>
        </w:rPr>
        <w:t>;</w:t>
      </w:r>
    </w:p>
    <w:p w14:paraId="48B5BB04" w14:textId="080FAD38" w:rsidR="002B192B" w:rsidRPr="00276198" w:rsidRDefault="00C43803" w:rsidP="004C538D">
      <w:pPr>
        <w:spacing w:line="400" w:lineRule="exact"/>
        <w:ind w:firstLineChars="200" w:firstLine="480"/>
        <w:rPr>
          <w:rFonts w:eastAsia="DengXian Light" w:cs="Times New Roman"/>
          <w:szCs w:val="24"/>
          <w:lang w:bidi="ar"/>
        </w:rPr>
      </w:pPr>
      <w:r w:rsidRPr="00276198">
        <w:rPr>
          <w:rFonts w:eastAsia="DengXian Light" w:cs="Times New Roman"/>
          <w:i/>
          <w:iCs/>
          <w:szCs w:val="24"/>
          <w:lang w:bidi="ar"/>
        </w:rPr>
        <w:t>K</w:t>
      </w:r>
      <w:r w:rsidRPr="00276198">
        <w:rPr>
          <w:rFonts w:eastAsia="DengXian Light" w:cs="Times New Roman"/>
          <w:szCs w:val="24"/>
          <w:vertAlign w:val="subscript"/>
          <w:lang w:bidi="ar"/>
        </w:rPr>
        <w:t>AB</w:t>
      </w:r>
      <w:r w:rsidRPr="00276198">
        <w:rPr>
          <w:rFonts w:eastAsia="DengXian Light" w:cs="Times New Roman"/>
          <w:szCs w:val="24"/>
          <w:lang w:bidi="ar"/>
        </w:rPr>
        <w:t xml:space="preserve"> and </w:t>
      </w:r>
      <w:r w:rsidRPr="00276198">
        <w:rPr>
          <w:rFonts w:eastAsia="DengXian Light" w:cs="Times New Roman"/>
          <w:i/>
          <w:iCs/>
          <w:szCs w:val="24"/>
          <w:lang w:bidi="ar"/>
        </w:rPr>
        <w:t>K</w:t>
      </w:r>
      <w:r w:rsidRPr="00276198">
        <w:rPr>
          <w:rFonts w:eastAsia="DengXian Light" w:cs="Times New Roman"/>
          <w:szCs w:val="24"/>
          <w:vertAlign w:val="subscript"/>
          <w:lang w:bidi="ar"/>
        </w:rPr>
        <w:t>AC</w:t>
      </w:r>
      <w:r w:rsidR="004C538D" w:rsidRPr="00276198">
        <w:rPr>
          <w:rFonts w:eastAsia="DengXian Light" w:cs="Times New Roman"/>
          <w:szCs w:val="24"/>
          <w:lang w:bidi="ar"/>
        </w:rPr>
        <w:t>,</w:t>
      </w:r>
      <w:r w:rsidRPr="00276198">
        <w:rPr>
          <w:rFonts w:eastAsia="DengXian Light" w:cs="Times New Roman"/>
          <w:szCs w:val="24"/>
          <w:lang w:bidi="ar"/>
        </w:rPr>
        <w:t xml:space="preserve"> solubility products of the end members A</w:t>
      </w:r>
      <w:r w:rsidR="004C538D" w:rsidRPr="00276198">
        <w:rPr>
          <w:rFonts w:eastAsia="DengXian Light" w:cs="Times New Roman"/>
          <w:szCs w:val="24"/>
          <w:lang w:bidi="ar"/>
        </w:rPr>
        <w:t>B</w:t>
      </w:r>
      <w:r w:rsidRPr="00276198">
        <w:rPr>
          <w:rFonts w:eastAsia="DengXian Light" w:cs="Times New Roman"/>
          <w:szCs w:val="24"/>
          <w:lang w:bidi="ar"/>
        </w:rPr>
        <w:t xml:space="preserve"> and A</w:t>
      </w:r>
      <w:r w:rsidR="004C538D" w:rsidRPr="00276198">
        <w:rPr>
          <w:rFonts w:eastAsia="DengXian Light" w:cs="Times New Roman"/>
          <w:szCs w:val="24"/>
          <w:lang w:bidi="ar"/>
        </w:rPr>
        <w:t>C</w:t>
      </w:r>
      <w:r w:rsidRPr="00276198">
        <w:rPr>
          <w:rFonts w:eastAsia="DengXian Light" w:cs="Times New Roman"/>
          <w:szCs w:val="24"/>
          <w:lang w:bidi="ar"/>
        </w:rPr>
        <w:t xml:space="preserve"> of the binary solid solution series</w:t>
      </w:r>
      <w:r w:rsidR="004C538D" w:rsidRPr="00276198">
        <w:rPr>
          <w:rFonts w:eastAsia="DengXian Light" w:cs="Times New Roman"/>
          <w:szCs w:val="24"/>
          <w:lang w:bidi="ar"/>
        </w:rPr>
        <w:t>;</w:t>
      </w:r>
    </w:p>
    <w:p w14:paraId="5C74E19C" w14:textId="09801FD7" w:rsidR="004C538D" w:rsidRPr="00276198" w:rsidRDefault="004C538D" w:rsidP="004C538D">
      <w:pPr>
        <w:spacing w:line="400" w:lineRule="exact"/>
        <w:ind w:firstLineChars="200" w:firstLine="480"/>
        <w:rPr>
          <w:rFonts w:eastAsia="DengXian Light" w:cs="Times New Roman"/>
          <w:szCs w:val="24"/>
          <w:lang w:bidi="ar"/>
        </w:rPr>
      </w:pPr>
      <w:r w:rsidRPr="00276198">
        <w:rPr>
          <w:rFonts w:eastAsia="DengXian Light" w:cs="Times New Roman"/>
          <w:i/>
          <w:iCs/>
          <w:szCs w:val="24"/>
          <w:lang w:bidi="ar"/>
        </w:rPr>
        <w:t>X</w:t>
      </w:r>
      <w:r w:rsidRPr="00276198">
        <w:rPr>
          <w:rFonts w:eastAsia="DengXian Light" w:cs="Times New Roman"/>
          <w:i/>
          <w:iCs/>
          <w:szCs w:val="24"/>
          <w:vertAlign w:val="subscript"/>
          <w:lang w:bidi="ar"/>
        </w:rPr>
        <w:t>AB</w:t>
      </w:r>
      <w:r w:rsidRPr="00276198">
        <w:rPr>
          <w:rFonts w:eastAsia="DengXian Light" w:cs="Times New Roman"/>
          <w:szCs w:val="24"/>
          <w:lang w:bidi="ar"/>
        </w:rPr>
        <w:t xml:space="preserve"> and</w:t>
      </w:r>
      <w:r w:rsidRPr="00276198">
        <w:rPr>
          <w:rFonts w:eastAsia="DengXian Light" w:cs="Times New Roman" w:hint="eastAsia"/>
          <w:szCs w:val="24"/>
          <w:lang w:bidi="ar"/>
        </w:rPr>
        <w:t xml:space="preserve"> </w:t>
      </w:r>
      <w:r w:rsidRPr="00276198">
        <w:rPr>
          <w:rFonts w:eastAsia="DengXian Light" w:cs="Times New Roman"/>
          <w:i/>
          <w:iCs/>
          <w:szCs w:val="24"/>
          <w:lang w:bidi="ar"/>
        </w:rPr>
        <w:t>X</w:t>
      </w:r>
      <w:r w:rsidRPr="00276198">
        <w:rPr>
          <w:rFonts w:eastAsia="DengXian Light" w:cs="Times New Roman"/>
          <w:i/>
          <w:iCs/>
          <w:szCs w:val="24"/>
          <w:vertAlign w:val="subscript"/>
          <w:lang w:bidi="ar"/>
        </w:rPr>
        <w:t>AC</w:t>
      </w:r>
      <w:r w:rsidRPr="00276198">
        <w:rPr>
          <w:rFonts w:eastAsia="DengXian Light" w:cs="Times New Roman"/>
          <w:szCs w:val="24"/>
          <w:lang w:bidi="ar"/>
        </w:rPr>
        <w:t>, mole fractions of BA and CA in the solid.</w:t>
      </w:r>
    </w:p>
    <w:p w14:paraId="1352352E" w14:textId="74A259C4" w:rsidR="004C538D" w:rsidRPr="00276198" w:rsidRDefault="004C538D" w:rsidP="004C538D">
      <w:pPr>
        <w:spacing w:line="400" w:lineRule="exact"/>
        <w:ind w:firstLineChars="200" w:firstLine="480"/>
        <w:rPr>
          <w:rFonts w:eastAsia="DengXian Light" w:cs="Times New Roman"/>
          <w:szCs w:val="24"/>
          <w:lang w:bidi="ar"/>
        </w:rPr>
      </w:pPr>
      <w:proofErr w:type="spellStart"/>
      <w:r w:rsidRPr="00276198">
        <w:rPr>
          <w:rFonts w:eastAsia="DengXian Light" w:cs="Times New Roman"/>
          <w:szCs w:val="24"/>
          <w:lang w:bidi="ar"/>
        </w:rPr>
        <w:t>γ</w:t>
      </w:r>
      <w:r w:rsidRPr="00276198">
        <w:rPr>
          <w:rFonts w:eastAsia="DengXian Light" w:cs="Times New Roman"/>
          <w:szCs w:val="24"/>
          <w:vertAlign w:val="subscript"/>
          <w:lang w:bidi="ar"/>
        </w:rPr>
        <w:t>AB</w:t>
      </w:r>
      <w:proofErr w:type="spellEnd"/>
      <w:r w:rsidRPr="00276198">
        <w:rPr>
          <w:rFonts w:eastAsia="DengXian Light" w:cs="Times New Roman"/>
          <w:szCs w:val="24"/>
          <w:lang w:bidi="ar"/>
        </w:rPr>
        <w:t xml:space="preserve"> and </w:t>
      </w:r>
      <w:proofErr w:type="spellStart"/>
      <w:r w:rsidRPr="00276198">
        <w:rPr>
          <w:rFonts w:eastAsia="DengXian Light" w:cs="Times New Roman"/>
          <w:szCs w:val="24"/>
          <w:lang w:bidi="ar"/>
        </w:rPr>
        <w:t>γ</w:t>
      </w:r>
      <w:r w:rsidRPr="00276198">
        <w:rPr>
          <w:rFonts w:eastAsia="DengXian Light" w:cs="Times New Roman"/>
          <w:szCs w:val="24"/>
          <w:vertAlign w:val="subscript"/>
          <w:lang w:bidi="ar"/>
        </w:rPr>
        <w:t>AC</w:t>
      </w:r>
      <w:proofErr w:type="spellEnd"/>
      <w:r w:rsidRPr="00276198">
        <w:rPr>
          <w:rFonts w:eastAsia="DengXian Light" w:cs="Times New Roman"/>
          <w:szCs w:val="24"/>
          <w:lang w:bidi="ar"/>
        </w:rPr>
        <w:t>, activity coefficients</w:t>
      </w:r>
      <w:r w:rsidRPr="00276198">
        <w:rPr>
          <w:rFonts w:eastAsia="DengXian Light" w:cs="Times New Roman" w:hint="eastAsia"/>
          <w:szCs w:val="24"/>
          <w:lang w:bidi="ar"/>
        </w:rPr>
        <w:t xml:space="preserve"> </w:t>
      </w:r>
      <w:r w:rsidRPr="00276198">
        <w:rPr>
          <w:rFonts w:eastAsia="DengXian Light" w:cs="Times New Roman"/>
          <w:szCs w:val="24"/>
          <w:lang w:bidi="ar"/>
        </w:rPr>
        <w:t>of the BA and CA members of the solid solution series. In ideal solution</w:t>
      </w:r>
      <w:r w:rsidR="0011434F" w:rsidRPr="00276198">
        <w:rPr>
          <w:rFonts w:eastAsia="DengXian Light" w:cs="Times New Roman"/>
          <w:szCs w:val="24"/>
          <w:lang w:bidi="ar"/>
        </w:rPr>
        <w:t xml:space="preserve"> (dilute solution)</w:t>
      </w:r>
      <w:r w:rsidRPr="00276198">
        <w:rPr>
          <w:rFonts w:eastAsia="DengXian Light" w:cs="Times New Roman"/>
          <w:szCs w:val="24"/>
          <w:lang w:bidi="ar"/>
        </w:rPr>
        <w:t xml:space="preserve">, </w:t>
      </w:r>
      <w:proofErr w:type="spellStart"/>
      <w:r w:rsidRPr="00276198">
        <w:rPr>
          <w:rFonts w:eastAsia="DengXian Light" w:cs="Times New Roman"/>
          <w:szCs w:val="24"/>
          <w:lang w:bidi="ar"/>
        </w:rPr>
        <w:t>γ</w:t>
      </w:r>
      <w:r w:rsidRPr="00276198">
        <w:rPr>
          <w:rFonts w:eastAsia="DengXian Light" w:cs="Times New Roman"/>
          <w:szCs w:val="24"/>
          <w:vertAlign w:val="subscript"/>
          <w:lang w:bidi="ar"/>
        </w:rPr>
        <w:t>AB</w:t>
      </w:r>
      <w:proofErr w:type="spellEnd"/>
      <w:r w:rsidRPr="00276198">
        <w:rPr>
          <w:rFonts w:eastAsia="DengXian Light" w:cs="Times New Roman"/>
          <w:szCs w:val="24"/>
          <w:lang w:bidi="ar"/>
        </w:rPr>
        <w:t>=</w:t>
      </w:r>
      <w:r w:rsidRPr="00276198">
        <w:rPr>
          <w:rFonts w:eastAsia="DengXian Light" w:cs="Times New Roman"/>
          <w:szCs w:val="24"/>
          <w:vertAlign w:val="subscript"/>
          <w:lang w:bidi="ar"/>
        </w:rPr>
        <w:t xml:space="preserve"> </w:t>
      </w:r>
      <w:proofErr w:type="spellStart"/>
      <w:r w:rsidRPr="00276198">
        <w:rPr>
          <w:rFonts w:eastAsia="DengXian Light" w:cs="Times New Roman"/>
          <w:szCs w:val="24"/>
          <w:lang w:bidi="ar"/>
        </w:rPr>
        <w:t>γ</w:t>
      </w:r>
      <w:r w:rsidRPr="00276198">
        <w:rPr>
          <w:rFonts w:eastAsia="DengXian Light" w:cs="Times New Roman"/>
          <w:szCs w:val="24"/>
          <w:vertAlign w:val="subscript"/>
          <w:lang w:bidi="ar"/>
        </w:rPr>
        <w:t>AC</w:t>
      </w:r>
      <w:proofErr w:type="spellEnd"/>
      <w:r w:rsidRPr="00276198">
        <w:rPr>
          <w:rFonts w:eastAsia="DengXian Light" w:cs="Times New Roman"/>
          <w:szCs w:val="24"/>
          <w:lang w:bidi="ar"/>
        </w:rPr>
        <w:t>= 1</w:t>
      </w:r>
      <w:r w:rsidR="00FE5977" w:rsidRPr="00276198">
        <w:rPr>
          <w:rFonts w:eastAsia="DengXian Light" w:cs="Times New Roman"/>
          <w:szCs w:val="24"/>
          <w:lang w:bidi="ar"/>
        </w:rPr>
        <w:t>.</w:t>
      </w:r>
    </w:p>
    <w:p w14:paraId="10CDD418" w14:textId="3C23AFF1" w:rsidR="005A221D" w:rsidRPr="00276198" w:rsidRDefault="005A221D" w:rsidP="005A221D">
      <w:pPr>
        <w:spacing w:line="400" w:lineRule="exact"/>
        <w:ind w:firstLineChars="200" w:firstLine="480"/>
        <w:rPr>
          <w:rFonts w:eastAsia="DengXian Light" w:cs="Times New Roman"/>
          <w:szCs w:val="24"/>
          <w:lang w:bidi="ar"/>
        </w:rPr>
      </w:pPr>
      <w:r w:rsidRPr="00276198">
        <w:rPr>
          <w:rFonts w:eastAsia="DengXian Light" w:cs="Times New Roman"/>
          <w:szCs w:val="24"/>
          <w:lang w:bidi="ar"/>
        </w:rPr>
        <w:t>∑Π, total solubility</w:t>
      </w:r>
      <w:r w:rsidRPr="00276198">
        <w:rPr>
          <w:rFonts w:eastAsia="DengXian Light" w:cs="Times New Roman" w:hint="eastAsia"/>
          <w:szCs w:val="24"/>
          <w:lang w:bidi="ar"/>
        </w:rPr>
        <w:t xml:space="preserve"> </w:t>
      </w:r>
      <w:r w:rsidRPr="00276198">
        <w:rPr>
          <w:rFonts w:eastAsia="DengXian Light" w:cs="Times New Roman"/>
          <w:szCs w:val="24"/>
          <w:lang w:bidi="ar"/>
        </w:rPr>
        <w:t>product.</w:t>
      </w:r>
      <w:bookmarkEnd w:id="15"/>
    </w:p>
    <w:p w14:paraId="40218598" w14:textId="77777777" w:rsidR="007E5DF6" w:rsidRPr="00276198" w:rsidRDefault="007E5DF6" w:rsidP="005A221D">
      <w:pPr>
        <w:spacing w:line="400" w:lineRule="exact"/>
        <w:ind w:firstLineChars="200" w:firstLine="480"/>
        <w:rPr>
          <w:rFonts w:eastAsia="DengXian Light" w:cs="Times New Roman"/>
          <w:szCs w:val="24"/>
          <w:lang w:bidi="ar"/>
        </w:rPr>
      </w:pPr>
    </w:p>
    <w:p w14:paraId="2BADB8A0" w14:textId="137DBD7F" w:rsidR="005A221D" w:rsidRPr="00276198" w:rsidRDefault="005A221D" w:rsidP="007E5DF6">
      <w:pPr>
        <w:spacing w:line="400" w:lineRule="exact"/>
        <w:ind w:firstLineChars="200" w:firstLine="480"/>
        <w:rPr>
          <w:rFonts w:eastAsia="DengXian Light" w:cs="Times New Roman"/>
          <w:szCs w:val="24"/>
          <w:lang w:bidi="ar"/>
        </w:rPr>
      </w:pPr>
      <w:bookmarkStart w:id="16" w:name="_Hlk135921214"/>
      <w:r w:rsidRPr="00276198">
        <w:rPr>
          <w:rFonts w:eastAsia="DengXian Light" w:cs="Times New Roman"/>
          <w:szCs w:val="24"/>
          <w:lang w:bidi="ar"/>
        </w:rPr>
        <w:t>In this study, [B</w:t>
      </w:r>
      <w:r w:rsidRPr="00276198">
        <w:rPr>
          <w:rFonts w:eastAsia="DengXian Light" w:cs="Times New Roman"/>
          <w:szCs w:val="24"/>
          <w:vertAlign w:val="superscript"/>
          <w:lang w:bidi="ar"/>
        </w:rPr>
        <w:t>-</w:t>
      </w:r>
      <w:r w:rsidRPr="00276198">
        <w:rPr>
          <w:rFonts w:eastAsia="DengXian Light" w:cs="Times New Roman"/>
          <w:szCs w:val="24"/>
          <w:lang w:bidi="ar"/>
        </w:rPr>
        <w:t>] and [C</w:t>
      </w:r>
      <w:r w:rsidRPr="00276198">
        <w:rPr>
          <w:rFonts w:eastAsia="DengXian Light" w:cs="Times New Roman"/>
          <w:szCs w:val="24"/>
          <w:vertAlign w:val="superscript"/>
          <w:lang w:bidi="ar"/>
        </w:rPr>
        <w:t>-</w:t>
      </w:r>
      <w:r w:rsidRPr="00276198">
        <w:rPr>
          <w:rFonts w:eastAsia="DengXian Light" w:cs="Times New Roman"/>
          <w:szCs w:val="24"/>
          <w:lang w:bidi="ar"/>
        </w:rPr>
        <w:t>] are the concentrations of Cl</w:t>
      </w:r>
      <w:r w:rsidRPr="00276198">
        <w:rPr>
          <w:rFonts w:eastAsia="DengXian Light" w:cs="Times New Roman"/>
          <w:szCs w:val="24"/>
          <w:vertAlign w:val="superscript"/>
          <w:lang w:bidi="ar"/>
        </w:rPr>
        <w:t>-</w:t>
      </w:r>
      <w:r w:rsidRPr="00276198">
        <w:rPr>
          <w:rFonts w:eastAsia="DengXian Light" w:cs="Times New Roman"/>
          <w:szCs w:val="24"/>
          <w:lang w:bidi="ar"/>
        </w:rPr>
        <w:t xml:space="preserve"> and </w:t>
      </w:r>
      <w:r w:rsidR="00371087" w:rsidRPr="00276198">
        <w:rPr>
          <w:rFonts w:eastAsia="DengXian Light" w:cs="Times New Roman" w:hint="eastAsia"/>
          <w:szCs w:val="24"/>
          <w:lang w:bidi="ar"/>
        </w:rPr>
        <w:t>H</w:t>
      </w:r>
      <w:r w:rsidRPr="00276198">
        <w:rPr>
          <w:rFonts w:eastAsia="DengXian Light" w:cs="Times New Roman"/>
          <w:szCs w:val="24"/>
          <w:lang w:bidi="ar"/>
        </w:rPr>
        <w:t>PO</w:t>
      </w:r>
      <w:r w:rsidRPr="00276198">
        <w:rPr>
          <w:rFonts w:eastAsia="DengXian Light" w:cs="Times New Roman"/>
          <w:szCs w:val="24"/>
          <w:vertAlign w:val="subscript"/>
          <w:lang w:bidi="ar"/>
        </w:rPr>
        <w:t>4</w:t>
      </w:r>
      <w:r w:rsidRPr="00276198">
        <w:rPr>
          <w:rFonts w:eastAsia="DengXian Light" w:cs="Times New Roman"/>
          <w:szCs w:val="24"/>
          <w:vertAlign w:val="superscript"/>
          <w:lang w:bidi="ar"/>
        </w:rPr>
        <w:t>2-</w:t>
      </w:r>
      <w:r w:rsidRPr="00276198">
        <w:rPr>
          <w:rFonts w:eastAsia="DengXian Light" w:cs="Times New Roman"/>
          <w:szCs w:val="24"/>
          <w:lang w:bidi="ar"/>
        </w:rPr>
        <w:t>.</w:t>
      </w:r>
      <w:r w:rsidR="007E5DF6" w:rsidRPr="00276198">
        <w:rPr>
          <w:rFonts w:eastAsia="DengXian Light" w:cs="Times New Roman"/>
          <w:szCs w:val="24"/>
          <w:lang w:bidi="ar"/>
        </w:rPr>
        <w:t xml:space="preserve"> The Gibbs free energy G</w:t>
      </w:r>
      <w:r w:rsidR="007E5DF6" w:rsidRPr="00276198">
        <w:rPr>
          <w:rFonts w:eastAsia="DengXian Light" w:cs="Times New Roman"/>
          <w:szCs w:val="24"/>
          <w:vertAlign w:val="superscript"/>
          <w:lang w:bidi="ar"/>
        </w:rPr>
        <w:t>M</w:t>
      </w:r>
      <w:r w:rsidR="007E5DF6" w:rsidRPr="00276198">
        <w:rPr>
          <w:rFonts w:eastAsia="DengXian Light" w:cs="Times New Roman"/>
          <w:szCs w:val="24"/>
          <w:lang w:bidi="ar"/>
        </w:rPr>
        <w:t xml:space="preserve"> were calculated </w:t>
      </w:r>
      <w:r w:rsidR="00D55CCF" w:rsidRPr="00276198">
        <w:rPr>
          <w:rFonts w:eastAsia="DengXian Light" w:cs="Times New Roman"/>
          <w:szCs w:val="24"/>
          <w:lang w:bidi="ar"/>
        </w:rPr>
        <w:t xml:space="preserve">with the </w:t>
      </w:r>
      <w:proofErr w:type="spellStart"/>
      <w:proofErr w:type="gramStart"/>
      <w:r w:rsidR="00D55CCF" w:rsidRPr="00276198">
        <w:rPr>
          <w:rFonts w:eastAsia="DengXian Light" w:cs="Times New Roman" w:hint="eastAsia"/>
          <w:i/>
          <w:iCs/>
          <w:szCs w:val="24"/>
          <w:lang w:bidi="ar"/>
        </w:rPr>
        <w:t>i</w:t>
      </w:r>
      <w:proofErr w:type="spellEnd"/>
      <w:r w:rsidR="00D55CCF" w:rsidRPr="00276198">
        <w:rPr>
          <w:rFonts w:eastAsia="DengXian Light" w:cs="Times New Roman"/>
          <w:szCs w:val="24"/>
          <w:lang w:bidi="ar"/>
        </w:rPr>
        <w:t xml:space="preserve"> mole</w:t>
      </w:r>
      <w:proofErr w:type="gramEnd"/>
      <w:r w:rsidR="00D55CCF" w:rsidRPr="00276198">
        <w:rPr>
          <w:rFonts w:eastAsia="DengXian Light" w:cs="Times New Roman"/>
          <w:szCs w:val="24"/>
          <w:lang w:bidi="ar"/>
        </w:rPr>
        <w:t xml:space="preserve"> fraction </w:t>
      </w:r>
      <w:r w:rsidR="00D55CCF" w:rsidRPr="00276198">
        <w:rPr>
          <w:rFonts w:eastAsia="DengXian Light" w:cs="Times New Roman"/>
          <w:i/>
          <w:iCs/>
          <w:szCs w:val="24"/>
          <w:lang w:bidi="ar"/>
        </w:rPr>
        <w:t>X</w:t>
      </w:r>
      <w:r w:rsidR="00D55CCF" w:rsidRPr="00276198">
        <w:rPr>
          <w:rFonts w:eastAsia="DengXian Light" w:cs="Times New Roman"/>
          <w:i/>
          <w:iCs/>
          <w:szCs w:val="24"/>
          <w:vertAlign w:val="subscript"/>
          <w:lang w:bidi="ar"/>
        </w:rPr>
        <w:t>i</w:t>
      </w:r>
      <w:r w:rsidR="00D55CCF" w:rsidRPr="00276198">
        <w:rPr>
          <w:rFonts w:eastAsia="DengXian Light" w:cs="Times New Roman"/>
          <w:szCs w:val="24"/>
          <w:lang w:bidi="ar"/>
        </w:rPr>
        <w:t xml:space="preserve"> (%, ∑</w:t>
      </w:r>
      <w:r w:rsidR="00D55CCF" w:rsidRPr="00276198">
        <w:rPr>
          <w:rFonts w:eastAsia="DengXian Light" w:cs="Times New Roman"/>
          <w:i/>
          <w:iCs/>
          <w:szCs w:val="24"/>
          <w:lang w:bidi="ar"/>
        </w:rPr>
        <w:t>X</w:t>
      </w:r>
      <w:r w:rsidR="00D55CCF" w:rsidRPr="00276198">
        <w:rPr>
          <w:rFonts w:eastAsia="DengXian Light" w:cs="Times New Roman"/>
          <w:i/>
          <w:iCs/>
          <w:szCs w:val="24"/>
          <w:vertAlign w:val="subscript"/>
          <w:lang w:bidi="ar"/>
        </w:rPr>
        <w:t>i</w:t>
      </w:r>
      <w:r w:rsidR="00D55CCF" w:rsidRPr="00276198">
        <w:rPr>
          <w:rFonts w:eastAsia="DengXian Light" w:cs="Times New Roman"/>
          <w:szCs w:val="24"/>
          <w:lang w:bidi="ar"/>
        </w:rPr>
        <w:t xml:space="preserve">= 1) </w:t>
      </w:r>
      <w:r w:rsidR="009B7AED" w:rsidRPr="00276198">
        <w:rPr>
          <w:rFonts w:eastAsia="DengXian Light" w:cs="Times New Roman"/>
          <w:szCs w:val="24"/>
          <w:lang w:bidi="ar"/>
        </w:rPr>
        <w:t xml:space="preserve">in solid phase </w:t>
      </w:r>
      <w:r w:rsidR="00D55CCF" w:rsidRPr="00276198">
        <w:rPr>
          <w:rFonts w:eastAsia="DengXian Light" w:cs="Times New Roman"/>
          <w:szCs w:val="24"/>
          <w:lang w:bidi="ar"/>
        </w:rPr>
        <w:t>as</w:t>
      </w:r>
      <w:r w:rsidR="007E5DF6" w:rsidRPr="00276198">
        <w:rPr>
          <w:rFonts w:eastAsia="DengXian Light" w:cs="Times New Roman"/>
          <w:szCs w:val="24"/>
          <w:lang w:bidi="ar"/>
        </w:rPr>
        <w:t xml:space="preserve"> the eq S10, and the activity coefficients </w:t>
      </w:r>
      <w:proofErr w:type="spellStart"/>
      <w:r w:rsidR="00041D86" w:rsidRPr="00276198">
        <w:rPr>
          <w:rFonts w:eastAsia="DengXian Light" w:cs="Times New Roman"/>
          <w:szCs w:val="24"/>
          <w:lang w:bidi="ar"/>
        </w:rPr>
        <w:t>γ</w:t>
      </w:r>
      <w:r w:rsidR="00041D86" w:rsidRPr="00276198">
        <w:rPr>
          <w:rFonts w:eastAsia="DengXian Light" w:cs="Times New Roman"/>
          <w:szCs w:val="24"/>
          <w:vertAlign w:val="subscript"/>
          <w:lang w:bidi="ar"/>
        </w:rPr>
        <w:t>C</w:t>
      </w:r>
      <w:proofErr w:type="spellEnd"/>
      <w:r w:rsidR="00041D86" w:rsidRPr="00276198">
        <w:rPr>
          <w:rFonts w:eastAsia="DengXian Light" w:cs="Times New Roman"/>
          <w:szCs w:val="24"/>
          <w:lang w:bidi="ar"/>
        </w:rPr>
        <w:t xml:space="preserve"> </w:t>
      </w:r>
      <w:r w:rsidR="007E5DF6" w:rsidRPr="00276198">
        <w:rPr>
          <w:rFonts w:eastAsia="DengXian Light" w:cs="Times New Roman"/>
          <w:szCs w:val="24"/>
          <w:lang w:bidi="ar"/>
        </w:rPr>
        <w:t>in solid phase was calculated according to Debye-</w:t>
      </w:r>
      <w:proofErr w:type="spellStart"/>
      <w:r w:rsidR="007E5DF6" w:rsidRPr="00276198">
        <w:rPr>
          <w:rFonts w:eastAsia="DengXian Light" w:cs="Times New Roman"/>
          <w:szCs w:val="24"/>
          <w:lang w:bidi="ar"/>
        </w:rPr>
        <w:t>Hűckel</w:t>
      </w:r>
      <w:proofErr w:type="spellEnd"/>
      <w:r w:rsidR="007E5DF6" w:rsidRPr="00276198">
        <w:rPr>
          <w:rFonts w:eastAsia="DengXian Light" w:cs="Times New Roman"/>
          <w:szCs w:val="24"/>
          <w:lang w:bidi="ar"/>
        </w:rPr>
        <w:t xml:space="preserve"> equation.</w:t>
      </w:r>
    </w:p>
    <w:p w14:paraId="08B91FCC" w14:textId="447A2F2D" w:rsidR="00F21996" w:rsidRPr="00276198" w:rsidRDefault="00041D86" w:rsidP="00041D86">
      <w:pPr>
        <w:wordWrap w:val="0"/>
        <w:spacing w:line="400" w:lineRule="exact"/>
        <w:jc w:val="right"/>
        <w:rPr>
          <w:rFonts w:eastAsia="DengXian Light" w:cs="Times New Roman"/>
          <w:szCs w:val="24"/>
          <w:lang w:bidi="ar"/>
        </w:rPr>
      </w:pPr>
      <w:r w:rsidRPr="00276198">
        <w:rPr>
          <w:rFonts w:eastAsia="DengXian Light" w:cs="Times New Roman"/>
          <w:szCs w:val="24"/>
          <w:lang w:bidi="ar"/>
        </w:rPr>
        <w:lastRenderedPageBreak/>
        <w:t>G</w:t>
      </w:r>
      <w:r w:rsidRPr="00276198">
        <w:rPr>
          <w:rFonts w:eastAsia="DengXian Light" w:cs="Times New Roman"/>
          <w:szCs w:val="24"/>
          <w:vertAlign w:val="superscript"/>
          <w:lang w:bidi="ar"/>
        </w:rPr>
        <w:t>M</w:t>
      </w:r>
      <w:r w:rsidRPr="00276198">
        <w:rPr>
          <w:rFonts w:eastAsia="DengXian Light" w:cs="Times New Roman"/>
          <w:szCs w:val="24"/>
          <w:lang w:bidi="ar"/>
        </w:rPr>
        <w:t>=</w:t>
      </w:r>
      <w:proofErr w:type="spellStart"/>
      <w:r w:rsidRPr="00276198">
        <w:rPr>
          <w:rFonts w:eastAsia="DengXian Light" w:cs="Times New Roman"/>
          <w:szCs w:val="24"/>
          <w:lang w:bidi="ar"/>
        </w:rPr>
        <w:t>RT∑</w:t>
      </w:r>
      <w:r w:rsidRPr="00276198">
        <w:rPr>
          <w:rFonts w:eastAsia="DengXian Light" w:cs="Times New Roman"/>
          <w:i/>
          <w:iCs/>
          <w:szCs w:val="24"/>
          <w:lang w:bidi="ar"/>
        </w:rPr>
        <w:t>X</w:t>
      </w:r>
      <w:r w:rsidRPr="00276198">
        <w:rPr>
          <w:rFonts w:eastAsia="DengXian Light" w:cs="Times New Roman"/>
          <w:i/>
          <w:iCs/>
          <w:szCs w:val="24"/>
          <w:vertAlign w:val="subscript"/>
          <w:lang w:bidi="ar"/>
        </w:rPr>
        <w:t>i</w:t>
      </w:r>
      <w:r w:rsidRPr="00276198">
        <w:rPr>
          <w:rFonts w:eastAsia="DengXian Light" w:cs="Times New Roman"/>
          <w:szCs w:val="24"/>
          <w:lang w:bidi="ar"/>
        </w:rPr>
        <w:t>ln</w:t>
      </w:r>
      <w:r w:rsidRPr="00276198">
        <w:rPr>
          <w:rFonts w:eastAsia="DengXian Light" w:cs="Times New Roman"/>
          <w:i/>
          <w:iCs/>
          <w:szCs w:val="24"/>
          <w:lang w:bidi="ar"/>
        </w:rPr>
        <w:t>γ</w:t>
      </w:r>
      <w:r w:rsidRPr="00276198">
        <w:rPr>
          <w:rFonts w:eastAsia="DengXian Light" w:cs="Times New Roman"/>
          <w:i/>
          <w:iCs/>
          <w:szCs w:val="24"/>
          <w:vertAlign w:val="subscript"/>
          <w:lang w:bidi="ar"/>
        </w:rPr>
        <w:t>i</w:t>
      </w:r>
      <w:proofErr w:type="spellEnd"/>
      <w:r w:rsidRPr="00276198">
        <w:rPr>
          <w:rFonts w:eastAsia="DengXian Light" w:cs="Times New Roman"/>
          <w:szCs w:val="24"/>
          <w:lang w:bidi="ar"/>
        </w:rPr>
        <w:t xml:space="preserve">                  </w:t>
      </w:r>
      <w:r w:rsidR="005E00EA" w:rsidRPr="00276198">
        <w:rPr>
          <w:rFonts w:eastAsia="DengXian Light" w:cs="Times New Roman"/>
          <w:szCs w:val="24"/>
          <w:lang w:bidi="ar"/>
        </w:rPr>
        <w:t xml:space="preserve">                              </w:t>
      </w:r>
      <w:r w:rsidRPr="00276198">
        <w:rPr>
          <w:rFonts w:eastAsia="DengXian Light" w:cs="Times New Roman"/>
          <w:szCs w:val="24"/>
          <w:lang w:bidi="ar"/>
        </w:rPr>
        <w:t xml:space="preserve">  </w:t>
      </w:r>
      <w:proofErr w:type="gramStart"/>
      <w:r w:rsidRPr="00276198">
        <w:rPr>
          <w:rFonts w:eastAsia="DengXian Light" w:cs="Times New Roman"/>
          <w:szCs w:val="24"/>
          <w:lang w:bidi="ar"/>
        </w:rPr>
        <w:t xml:space="preserve">   (</w:t>
      </w:r>
      <w:proofErr w:type="gramEnd"/>
      <w:r w:rsidRPr="00276198">
        <w:rPr>
          <w:rFonts w:eastAsia="DengXian Light" w:cs="Times New Roman"/>
          <w:szCs w:val="24"/>
          <w:lang w:bidi="ar"/>
        </w:rPr>
        <w:t>S10)</w:t>
      </w:r>
    </w:p>
    <w:bookmarkEnd w:id="16"/>
    <w:p w14:paraId="7028E5A6" w14:textId="5C55B4C3" w:rsidR="00AE45E0" w:rsidRPr="00276198" w:rsidRDefault="00AE45E0" w:rsidP="00AE45E0">
      <w:pPr>
        <w:pStyle w:val="ListParagraph"/>
        <w:numPr>
          <w:ilvl w:val="0"/>
          <w:numId w:val="2"/>
        </w:numPr>
        <w:spacing w:line="400" w:lineRule="exact"/>
        <w:ind w:firstLineChars="0"/>
        <w:rPr>
          <w:rFonts w:eastAsia="DengXian Light" w:cs="Times New Roman"/>
          <w:b/>
          <w:bCs/>
          <w:szCs w:val="24"/>
          <w:lang w:bidi="ar"/>
        </w:rPr>
      </w:pPr>
      <w:r w:rsidRPr="00276198">
        <w:rPr>
          <w:rFonts w:eastAsia="DengXian Light" w:cs="Times New Roman"/>
          <w:b/>
          <w:bCs/>
          <w:szCs w:val="24"/>
          <w:lang w:bidi="ar"/>
        </w:rPr>
        <w:t>Molecular dynamics and DFT calculations</w:t>
      </w:r>
    </w:p>
    <w:p w14:paraId="1859EAC9" w14:textId="327B98EA" w:rsidR="00824135" w:rsidRPr="00276198" w:rsidRDefault="00824135" w:rsidP="00591B43">
      <w:pPr>
        <w:spacing w:line="400" w:lineRule="exact"/>
        <w:ind w:firstLineChars="200" w:firstLine="480"/>
        <w:rPr>
          <w:rFonts w:eastAsia="DengXian Light" w:cs="Times New Roman"/>
          <w:szCs w:val="24"/>
          <w:lang w:bidi="ar"/>
        </w:rPr>
      </w:pPr>
      <w:bookmarkStart w:id="17" w:name="_Hlk126744694"/>
      <w:r w:rsidRPr="00276198">
        <w:rPr>
          <w:rFonts w:eastAsia="DengXian Light" w:cs="Times New Roman"/>
          <w:szCs w:val="24"/>
          <w:lang w:bidi="ar"/>
        </w:rPr>
        <w:t>Molecular dynami</w:t>
      </w:r>
      <w:bookmarkEnd w:id="17"/>
      <w:r w:rsidRPr="00276198">
        <w:rPr>
          <w:rFonts w:eastAsia="DengXian Light" w:cs="Times New Roman"/>
          <w:szCs w:val="24"/>
          <w:lang w:bidi="ar"/>
        </w:rPr>
        <w:t xml:space="preserve">c </w:t>
      </w:r>
      <w:r w:rsidR="0018437B" w:rsidRPr="00276198">
        <w:rPr>
          <w:rFonts w:eastAsia="DengXian Light" w:cs="Times New Roman"/>
          <w:szCs w:val="24"/>
          <w:lang w:bidi="ar"/>
        </w:rPr>
        <w:t xml:space="preserve">(MD) </w:t>
      </w:r>
      <w:r w:rsidRPr="00276198">
        <w:rPr>
          <w:rFonts w:eastAsia="DengXian Light" w:cs="Times New Roman"/>
          <w:szCs w:val="24"/>
          <w:lang w:bidi="ar"/>
        </w:rPr>
        <w:t xml:space="preserve">simulations were performed with </w:t>
      </w:r>
      <w:bookmarkStart w:id="18" w:name="_Hlk135923216"/>
      <w:r w:rsidRPr="00276198">
        <w:rPr>
          <w:rFonts w:eastAsia="DengXian Light" w:cs="Times New Roman"/>
          <w:szCs w:val="24"/>
          <w:lang w:bidi="ar"/>
        </w:rPr>
        <w:t>Materials studio 2017</w:t>
      </w:r>
      <w:bookmarkEnd w:id="18"/>
      <w:r w:rsidRPr="00276198">
        <w:rPr>
          <w:rFonts w:eastAsia="DengXian Light" w:cs="Times New Roman"/>
          <w:szCs w:val="24"/>
          <w:lang w:bidi="ar"/>
        </w:rPr>
        <w:t xml:space="preserve">. Simulated Annealing method was performed during 500 </w:t>
      </w:r>
      <w:proofErr w:type="spellStart"/>
      <w:r w:rsidRPr="00276198">
        <w:rPr>
          <w:rFonts w:eastAsia="DengXian Light" w:cs="Times New Roman"/>
          <w:szCs w:val="24"/>
          <w:lang w:bidi="ar"/>
        </w:rPr>
        <w:t>ps</w:t>
      </w:r>
      <w:proofErr w:type="spellEnd"/>
      <w:r w:rsidRPr="00276198">
        <w:rPr>
          <w:rFonts w:eastAsia="DengXian Light" w:cs="Times New Roman"/>
          <w:szCs w:val="24"/>
          <w:lang w:bidi="ar"/>
        </w:rPr>
        <w:t xml:space="preserve"> to gently carry the system from 373 to 500 K, simulating the experimental temperature conditions. After this procedure, one of the frames had the lowest energy which was the most stable structure. Then the structure is relaxed again by optimized. All simulations were performed using the </w:t>
      </w:r>
      <w:proofErr w:type="spellStart"/>
      <w:r w:rsidRPr="00276198">
        <w:rPr>
          <w:rFonts w:eastAsia="DengXian Light" w:cs="Times New Roman"/>
          <w:szCs w:val="24"/>
          <w:lang w:bidi="ar"/>
        </w:rPr>
        <w:t>Forcite</w:t>
      </w:r>
      <w:proofErr w:type="spellEnd"/>
      <w:r w:rsidR="00CC785C" w:rsidRPr="00276198">
        <w:rPr>
          <w:rFonts w:eastAsia="DengXian Light" w:cs="Times New Roman"/>
          <w:szCs w:val="24"/>
          <w:lang w:bidi="ar"/>
        </w:rPr>
        <w:fldChar w:fldCharType="begin">
          <w:fldData xml:space="preserve">PEVuZE5vdGU+PENpdGU+PEF1dGhvcj5Tb25nPC9BdXRob3I+PFllYXI+MjAyMTwvWWVhcj48UmVj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=
</w:fldData>
        </w:fldChar>
      </w:r>
      <w:r w:rsidR="0052254B" w:rsidRPr="00276198">
        <w:rPr>
          <w:rFonts w:eastAsia="DengXian Light" w:cs="Times New Roman"/>
          <w:szCs w:val="24"/>
          <w:lang w:bidi="ar"/>
        </w:rPr>
        <w:instrText xml:space="preserve"> ADDIN EN.CITE </w:instrText>
      </w:r>
      <w:r w:rsidR="0052254B" w:rsidRPr="00276198">
        <w:rPr>
          <w:rFonts w:eastAsia="DengXian Light" w:cs="Times New Roman"/>
          <w:szCs w:val="24"/>
          <w:lang w:bidi="ar"/>
        </w:rPr>
        <w:fldChar w:fldCharType="begin">
          <w:fldData xml:space="preserve">PEVuZE5vdGU+PENpdGU+PEF1dGhvcj5Tb25nPC9BdXRob3I+PFllYXI+MjAyMTwvWWVhcj48UmVj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=
</w:fldData>
        </w:fldChar>
      </w:r>
      <w:r w:rsidR="0052254B" w:rsidRPr="00276198">
        <w:rPr>
          <w:rFonts w:eastAsia="DengXian Light" w:cs="Times New Roman"/>
          <w:szCs w:val="24"/>
          <w:lang w:bidi="ar"/>
        </w:rPr>
        <w:instrText xml:space="preserve"> ADDIN EN.CITE.DATA </w:instrText>
      </w:r>
      <w:r w:rsidR="0052254B" w:rsidRPr="00276198">
        <w:rPr>
          <w:rFonts w:eastAsia="DengXian Light" w:cs="Times New Roman"/>
          <w:szCs w:val="24"/>
          <w:lang w:bidi="ar"/>
        </w:rPr>
      </w:r>
      <w:r w:rsidR="0052254B" w:rsidRPr="00276198">
        <w:rPr>
          <w:rFonts w:eastAsia="DengXian Light" w:cs="Times New Roman"/>
          <w:szCs w:val="24"/>
          <w:lang w:bidi="ar"/>
        </w:rPr>
        <w:fldChar w:fldCharType="end"/>
      </w:r>
      <w:r w:rsidR="00CC785C" w:rsidRPr="00276198">
        <w:rPr>
          <w:rFonts w:eastAsia="DengXian Light" w:cs="Times New Roman"/>
          <w:szCs w:val="24"/>
          <w:lang w:bidi="ar"/>
        </w:rPr>
      </w:r>
      <w:r w:rsidR="00CC785C" w:rsidRPr="00276198">
        <w:rPr>
          <w:rFonts w:eastAsia="DengXian Light" w:cs="Times New Roman"/>
          <w:szCs w:val="24"/>
          <w:lang w:bidi="ar"/>
        </w:rPr>
        <w:fldChar w:fldCharType="separate"/>
      </w:r>
      <w:r w:rsidR="0052254B" w:rsidRPr="00276198">
        <w:rPr>
          <w:rFonts w:eastAsia="DengXian Light" w:cs="Times New Roman"/>
          <w:noProof/>
          <w:szCs w:val="24"/>
          <w:lang w:bidi="ar"/>
        </w:rPr>
        <w:t>[2-4]</w:t>
      </w:r>
      <w:r w:rsidR="00CC785C" w:rsidRPr="00276198">
        <w:rPr>
          <w:rFonts w:eastAsia="DengXian Light" w:cs="Times New Roman"/>
          <w:szCs w:val="24"/>
          <w:lang w:bidi="ar"/>
        </w:rPr>
        <w:fldChar w:fldCharType="end"/>
      </w:r>
      <w:r w:rsidRPr="00276198">
        <w:rPr>
          <w:rFonts w:eastAsia="DengXian Light" w:cs="Times New Roman"/>
          <w:szCs w:val="24"/>
          <w:lang w:bidi="ar"/>
        </w:rPr>
        <w:t xml:space="preserve">, within the universal force field. The electrostatic and van der </w:t>
      </w:r>
      <w:r w:rsidR="00406C9E" w:rsidRPr="00276198">
        <w:rPr>
          <w:rFonts w:eastAsia="DengXian Light" w:cs="Times New Roman"/>
          <w:szCs w:val="24"/>
          <w:lang w:bidi="ar"/>
        </w:rPr>
        <w:t>Waals</w:t>
      </w:r>
      <w:r w:rsidRPr="00276198">
        <w:rPr>
          <w:rFonts w:eastAsia="DengXian Light" w:cs="Times New Roman"/>
          <w:szCs w:val="24"/>
          <w:lang w:bidi="ar"/>
        </w:rPr>
        <w:t xml:space="preserve"> were Ewald and Atom based respectively</w:t>
      </w:r>
    </w:p>
    <w:p w14:paraId="4C90EC8C" w14:textId="2DAC86D8" w:rsidR="00824135" w:rsidRPr="00276198" w:rsidRDefault="00824135" w:rsidP="00591B43">
      <w:pPr>
        <w:spacing w:line="400" w:lineRule="exact"/>
        <w:ind w:firstLineChars="200" w:firstLine="480"/>
        <w:rPr>
          <w:rFonts w:eastAsia="DengXian Light" w:cs="Times New Roman"/>
          <w:szCs w:val="24"/>
          <w:lang w:bidi="ar"/>
        </w:rPr>
      </w:pPr>
      <w:r w:rsidRPr="00276198">
        <w:rPr>
          <w:rFonts w:cs="Times New Roman"/>
          <w:szCs w:val="24"/>
        </w:rPr>
        <w:t>T</w:t>
      </w:r>
      <w:r w:rsidRPr="00276198">
        <w:rPr>
          <w:rFonts w:cs="Times New Roman"/>
          <w:szCs w:val="24"/>
          <w:lang w:eastAsia="zh-Hans"/>
        </w:rPr>
        <w:t xml:space="preserve">he </w:t>
      </w:r>
      <w:r w:rsidRPr="00276198">
        <w:rPr>
          <w:rFonts w:eastAsia="DengXian Light" w:cs="Times New Roman"/>
          <w:szCs w:val="24"/>
          <w:lang w:bidi="ar"/>
        </w:rPr>
        <w:t>adsorption energy (</w:t>
      </w:r>
      <w:bookmarkStart w:id="19" w:name="_Hlk135923892"/>
      <w:r w:rsidRPr="00276198">
        <w:rPr>
          <w:rFonts w:eastAsia="DengXian Light" w:cs="Times New Roman"/>
          <w:b/>
          <w:bCs/>
          <w:i/>
          <w:szCs w:val="24"/>
          <w:lang w:bidi="ar"/>
        </w:rPr>
        <w:t>E</w:t>
      </w:r>
      <w:r w:rsidRPr="00276198">
        <w:rPr>
          <w:rFonts w:eastAsia="DengXian Light" w:cs="Times New Roman"/>
          <w:szCs w:val="24"/>
          <w:vertAlign w:val="subscript"/>
          <w:lang w:bidi="ar"/>
        </w:rPr>
        <w:t>ad</w:t>
      </w:r>
      <w:bookmarkEnd w:id="19"/>
      <w:r w:rsidRPr="00276198">
        <w:rPr>
          <w:rFonts w:eastAsia="DengXian Light" w:cs="Times New Roman"/>
          <w:szCs w:val="24"/>
          <w:lang w:bidi="ar"/>
        </w:rPr>
        <w:t>)</w:t>
      </w:r>
      <w:r w:rsidRPr="00276198">
        <w:rPr>
          <w:rFonts w:eastAsia="DengXian Light" w:cs="Times New Roman"/>
          <w:szCs w:val="24"/>
          <w:vertAlign w:val="subscript"/>
          <w:lang w:bidi="ar"/>
        </w:rPr>
        <w:t xml:space="preserve"> </w:t>
      </w:r>
      <w:r w:rsidRPr="00276198">
        <w:rPr>
          <w:rFonts w:eastAsia="DengXian Light" w:cs="Times New Roman"/>
          <w:szCs w:val="24"/>
          <w:lang w:bidi="ar"/>
        </w:rPr>
        <w:t>was calculated as</w:t>
      </w:r>
    </w:p>
    <w:p w14:paraId="6ECF944B" w14:textId="03DD0BF7" w:rsidR="00824135" w:rsidRPr="00276198" w:rsidRDefault="00824135" w:rsidP="002960D8">
      <w:pPr>
        <w:spacing w:line="400" w:lineRule="exact"/>
        <w:jc w:val="right"/>
        <w:rPr>
          <w:rFonts w:ascii="Calibri" w:hAnsi="Calibri" w:cs="Times New Roman"/>
          <w:szCs w:val="24"/>
        </w:rPr>
      </w:pPr>
      <w:r w:rsidRPr="00276198">
        <w:rPr>
          <w:rFonts w:ascii="Times New Roman Italic" w:hAnsi="Times New Roman Italic" w:cs="Times New Roman Italic"/>
          <w:b/>
          <w:bCs/>
          <w:i/>
          <w:iCs/>
          <w:szCs w:val="24"/>
        </w:rPr>
        <w:t>E</w:t>
      </w:r>
      <w:r w:rsidRPr="00276198">
        <w:rPr>
          <w:rFonts w:cs="Times New Roman"/>
          <w:szCs w:val="24"/>
          <w:vertAlign w:val="subscript"/>
        </w:rPr>
        <w:t>ad</w:t>
      </w:r>
      <w:r w:rsidRPr="00276198">
        <w:rPr>
          <w:rFonts w:ascii="Calibri" w:hAnsi="Calibri" w:cs="Times New Roman"/>
          <w:szCs w:val="24"/>
        </w:rPr>
        <w:t>=</w:t>
      </w:r>
      <w:r w:rsidR="00CF5F9D" w:rsidRPr="00276198">
        <w:rPr>
          <w:rFonts w:ascii="Calibri" w:hAnsi="Calibri" w:cs="Times New Roman"/>
          <w:szCs w:val="24"/>
        </w:rPr>
        <w:t xml:space="preserve"> </w:t>
      </w:r>
      <w:proofErr w:type="spellStart"/>
      <w:r w:rsidRPr="00276198">
        <w:rPr>
          <w:rFonts w:ascii="Times New Roman Italic" w:hAnsi="Times New Roman Italic" w:cs="Times New Roman Italic"/>
          <w:b/>
          <w:bCs/>
          <w:i/>
          <w:iCs/>
          <w:szCs w:val="24"/>
        </w:rPr>
        <w:t>E</w:t>
      </w:r>
      <w:r w:rsidRPr="00276198">
        <w:rPr>
          <w:rFonts w:cs="Times New Roman"/>
          <w:szCs w:val="24"/>
          <w:vertAlign w:val="subscript"/>
        </w:rPr>
        <w:t>tot</w:t>
      </w:r>
      <w:proofErr w:type="spellEnd"/>
      <w:r w:rsidRPr="00276198">
        <w:rPr>
          <w:rFonts w:cs="Times New Roman"/>
          <w:szCs w:val="24"/>
        </w:rPr>
        <w:t xml:space="preserve">- </w:t>
      </w:r>
      <w:proofErr w:type="spellStart"/>
      <w:r w:rsidRPr="00276198">
        <w:rPr>
          <w:rFonts w:cs="Times New Roman"/>
          <w:b/>
          <w:bCs/>
          <w:i/>
          <w:iCs/>
          <w:szCs w:val="24"/>
        </w:rPr>
        <w:t>E</w:t>
      </w:r>
      <w:r w:rsidRPr="00276198">
        <w:rPr>
          <w:rFonts w:cs="Times New Roman"/>
          <w:szCs w:val="24"/>
          <w:vertAlign w:val="subscript"/>
        </w:rPr>
        <w:t>gra</w:t>
      </w:r>
      <w:proofErr w:type="spellEnd"/>
      <w:r w:rsidRPr="00276198">
        <w:rPr>
          <w:rFonts w:cs="Times New Roman"/>
          <w:szCs w:val="24"/>
        </w:rPr>
        <w:t xml:space="preserve">- </w:t>
      </w:r>
      <w:proofErr w:type="spellStart"/>
      <w:r w:rsidRPr="00276198">
        <w:rPr>
          <w:rFonts w:eastAsia="DengXian Light" w:cs="Times New Roman"/>
          <w:b/>
          <w:bCs/>
          <w:i/>
          <w:szCs w:val="24"/>
          <w:lang w:bidi="ar"/>
        </w:rPr>
        <w:t>E</w:t>
      </w:r>
      <w:r w:rsidRPr="00276198">
        <w:rPr>
          <w:rFonts w:eastAsia="DengXian Light" w:cs="Times New Roman"/>
          <w:szCs w:val="24"/>
          <w:vertAlign w:val="subscript"/>
          <w:lang w:bidi="ar"/>
        </w:rPr>
        <w:t>molecule</w:t>
      </w:r>
      <w:proofErr w:type="spellEnd"/>
      <w:r w:rsidR="002960D8" w:rsidRPr="00276198">
        <w:rPr>
          <w:rFonts w:eastAsia="DengXian Light" w:cs="Times New Roman"/>
          <w:szCs w:val="24"/>
          <w:lang w:bidi="ar"/>
        </w:rPr>
        <w:t xml:space="preserve">    </w:t>
      </w:r>
      <w:r w:rsidR="008E4A59" w:rsidRPr="00276198">
        <w:rPr>
          <w:rFonts w:eastAsia="DengXian Light" w:cs="Times New Roman"/>
          <w:szCs w:val="24"/>
          <w:lang w:bidi="ar"/>
        </w:rPr>
        <w:t xml:space="preserve"> </w:t>
      </w:r>
      <w:r w:rsidR="002960D8" w:rsidRPr="00276198">
        <w:rPr>
          <w:rFonts w:eastAsia="DengXian Light" w:cs="Times New Roman"/>
          <w:szCs w:val="24"/>
          <w:lang w:bidi="ar"/>
        </w:rPr>
        <w:t xml:space="preserve">    </w:t>
      </w:r>
      <w:r w:rsidR="00F05A84" w:rsidRPr="00276198">
        <w:rPr>
          <w:rFonts w:eastAsia="DengXian Light" w:cs="Times New Roman"/>
          <w:szCs w:val="24"/>
          <w:lang w:bidi="ar"/>
        </w:rPr>
        <w:t xml:space="preserve">                      </w:t>
      </w:r>
      <w:r w:rsidR="002960D8" w:rsidRPr="00276198">
        <w:rPr>
          <w:rFonts w:eastAsia="DengXian Light" w:cs="Times New Roman"/>
          <w:szCs w:val="24"/>
          <w:lang w:bidi="ar"/>
        </w:rPr>
        <w:t xml:space="preserve">       </w:t>
      </w:r>
      <w:proofErr w:type="gramStart"/>
      <w:r w:rsidR="002960D8" w:rsidRPr="00276198">
        <w:rPr>
          <w:rFonts w:eastAsia="DengXian Light" w:cs="Times New Roman"/>
          <w:szCs w:val="24"/>
          <w:lang w:bidi="ar"/>
        </w:rPr>
        <w:t xml:space="preserve">   (</w:t>
      </w:r>
      <w:proofErr w:type="gramEnd"/>
      <w:r w:rsidR="002960D8" w:rsidRPr="00276198">
        <w:rPr>
          <w:rFonts w:eastAsia="DengXian Light" w:cs="Times New Roman"/>
          <w:szCs w:val="24"/>
          <w:lang w:bidi="ar"/>
        </w:rPr>
        <w:t>S</w:t>
      </w:r>
      <w:r w:rsidR="00A23042" w:rsidRPr="00276198">
        <w:rPr>
          <w:rFonts w:eastAsia="DengXian Light" w:cs="Times New Roman"/>
          <w:szCs w:val="24"/>
          <w:lang w:bidi="ar"/>
        </w:rPr>
        <w:t>11</w:t>
      </w:r>
      <w:r w:rsidR="002960D8" w:rsidRPr="00276198">
        <w:rPr>
          <w:rFonts w:eastAsia="DengXian Light" w:cs="Times New Roman"/>
          <w:szCs w:val="24"/>
          <w:lang w:bidi="ar"/>
        </w:rPr>
        <w:t>)</w:t>
      </w:r>
    </w:p>
    <w:p w14:paraId="1E7F9F3D" w14:textId="42AF569D" w:rsidR="00C32B7D" w:rsidRPr="00276198" w:rsidRDefault="00824135" w:rsidP="00591B43">
      <w:pPr>
        <w:spacing w:line="400" w:lineRule="exact"/>
        <w:rPr>
          <w:rFonts w:eastAsia="DengXian Light" w:cs="Times New Roman"/>
          <w:szCs w:val="24"/>
          <w:lang w:bidi="ar"/>
        </w:rPr>
      </w:pPr>
      <w:r w:rsidRPr="00276198">
        <w:rPr>
          <w:rFonts w:eastAsia="DengXian Light" w:cs="Times New Roman"/>
          <w:szCs w:val="24"/>
          <w:lang w:bidi="ar"/>
        </w:rPr>
        <w:t xml:space="preserve">where the </w:t>
      </w:r>
      <w:proofErr w:type="spellStart"/>
      <w:r w:rsidRPr="00276198">
        <w:rPr>
          <w:rFonts w:eastAsia="DengXian Light" w:cs="Times New Roman"/>
          <w:i/>
          <w:szCs w:val="24"/>
          <w:lang w:bidi="ar"/>
        </w:rPr>
        <w:t>E</w:t>
      </w:r>
      <w:r w:rsidRPr="00276198">
        <w:rPr>
          <w:rFonts w:eastAsia="DengXian Light" w:cs="Times New Roman"/>
          <w:iCs/>
          <w:szCs w:val="24"/>
          <w:vertAlign w:val="subscript"/>
          <w:lang w:bidi="ar"/>
        </w:rPr>
        <w:t>tot</w:t>
      </w:r>
      <w:proofErr w:type="spellEnd"/>
      <w:r w:rsidRPr="00276198">
        <w:rPr>
          <w:rFonts w:eastAsia="DengXian Light" w:cs="Times New Roman"/>
          <w:szCs w:val="24"/>
          <w:lang w:bidi="ar"/>
        </w:rPr>
        <w:t xml:space="preserve"> is the energy of the optimized system; </w:t>
      </w:r>
      <w:proofErr w:type="spellStart"/>
      <w:r w:rsidRPr="00276198">
        <w:rPr>
          <w:rFonts w:eastAsia="DengXian Light" w:cs="Times New Roman"/>
          <w:i/>
          <w:szCs w:val="24"/>
          <w:lang w:bidi="ar"/>
        </w:rPr>
        <w:t>E</w:t>
      </w:r>
      <w:r w:rsidRPr="00276198">
        <w:rPr>
          <w:rFonts w:eastAsia="DengXian Light" w:cs="Times New Roman"/>
          <w:szCs w:val="24"/>
          <w:vertAlign w:val="subscript"/>
          <w:lang w:bidi="ar"/>
        </w:rPr>
        <w:t>gra</w:t>
      </w:r>
      <w:proofErr w:type="spellEnd"/>
      <w:r w:rsidRPr="00276198">
        <w:rPr>
          <w:rFonts w:eastAsia="DengXian Light" w:cs="Times New Roman"/>
          <w:szCs w:val="24"/>
          <w:lang w:bidi="ar"/>
        </w:rPr>
        <w:t xml:space="preserve"> is the energy of the bare surface; </w:t>
      </w:r>
      <w:proofErr w:type="spellStart"/>
      <w:r w:rsidRPr="00276198">
        <w:rPr>
          <w:rFonts w:eastAsia="DengXian Light" w:cs="Times New Roman"/>
          <w:i/>
          <w:szCs w:val="24"/>
          <w:lang w:bidi="ar"/>
        </w:rPr>
        <w:t>E</w:t>
      </w:r>
      <w:r w:rsidRPr="00276198">
        <w:rPr>
          <w:rFonts w:eastAsia="DengXian Light" w:cs="Times New Roman"/>
          <w:szCs w:val="24"/>
          <w:vertAlign w:val="subscript"/>
          <w:lang w:bidi="ar"/>
        </w:rPr>
        <w:t>molecule</w:t>
      </w:r>
      <w:proofErr w:type="spellEnd"/>
      <w:r w:rsidRPr="00276198">
        <w:rPr>
          <w:rFonts w:eastAsia="DengXian Light" w:cs="Times New Roman"/>
          <w:szCs w:val="24"/>
          <w:lang w:bidi="ar"/>
        </w:rPr>
        <w:t xml:space="preserve"> is the energy of the optimized PO</w:t>
      </w:r>
      <w:r w:rsidRPr="00276198">
        <w:rPr>
          <w:rFonts w:eastAsia="DengXian Light" w:cs="Times New Roman"/>
          <w:szCs w:val="24"/>
          <w:vertAlign w:val="subscript"/>
          <w:lang w:bidi="ar"/>
        </w:rPr>
        <w:t>4</w:t>
      </w:r>
      <w:r w:rsidRPr="00276198">
        <w:rPr>
          <w:rFonts w:eastAsia="DengXian Light" w:cs="Times New Roman"/>
          <w:szCs w:val="24"/>
          <w:vertAlign w:val="superscript"/>
          <w:lang w:bidi="ar"/>
        </w:rPr>
        <w:t>3-</w:t>
      </w:r>
      <w:r w:rsidRPr="00276198">
        <w:rPr>
          <w:rFonts w:eastAsia="DengXian Light" w:cs="Times New Roman"/>
          <w:szCs w:val="24"/>
          <w:lang w:bidi="ar"/>
        </w:rPr>
        <w:t>molecules.</w:t>
      </w:r>
    </w:p>
    <w:p w14:paraId="5B9A8D31" w14:textId="158B03A6" w:rsidR="00151E6F" w:rsidRPr="00276198" w:rsidRDefault="00151E6F" w:rsidP="00591B43">
      <w:pPr>
        <w:spacing w:line="400" w:lineRule="exact"/>
        <w:rPr>
          <w:rFonts w:eastAsia="DengXian Light" w:cs="Times New Roman"/>
          <w:szCs w:val="24"/>
          <w:lang w:bidi="ar"/>
        </w:rPr>
      </w:pPr>
    </w:p>
    <w:p w14:paraId="1117C768" w14:textId="77777777" w:rsidR="00356D7D" w:rsidRPr="00276198" w:rsidRDefault="00356D7D" w:rsidP="00591B43">
      <w:pPr>
        <w:spacing w:line="400" w:lineRule="exact"/>
        <w:rPr>
          <w:rFonts w:eastAsia="DengXian Light" w:cs="Times New Roman"/>
          <w:szCs w:val="24"/>
          <w:lang w:bidi="ar"/>
        </w:rPr>
      </w:pPr>
    </w:p>
    <w:p w14:paraId="193B44F0" w14:textId="77777777" w:rsidR="00E70379" w:rsidRPr="00276198" w:rsidRDefault="00E70379" w:rsidP="00E70379">
      <w:pPr>
        <w:jc w:val="center"/>
      </w:pPr>
      <w:r w:rsidRPr="00276198">
        <w:rPr>
          <w:noProof/>
        </w:rPr>
        <w:drawing>
          <wp:inline distT="0" distB="0" distL="0" distR="0" wp14:anchorId="091174ED" wp14:editId="1BBABB97">
            <wp:extent cx="3794823" cy="3204538"/>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795292" cy="3204934"/>
                    </a:xfrm>
                    <a:prstGeom prst="rect">
                      <a:avLst/>
                    </a:prstGeom>
                    <a:noFill/>
                    <a:ln>
                      <a:noFill/>
                    </a:ln>
                  </pic:spPr>
                </pic:pic>
              </a:graphicData>
            </a:graphic>
          </wp:inline>
        </w:drawing>
      </w:r>
    </w:p>
    <w:p w14:paraId="11D06D5A" w14:textId="60C2DEE3" w:rsidR="00E70379" w:rsidRPr="00276198" w:rsidRDefault="00E70379" w:rsidP="001D3730">
      <w:pPr>
        <w:spacing w:line="400" w:lineRule="exact"/>
        <w:jc w:val="left"/>
      </w:pPr>
      <w:r w:rsidRPr="00276198">
        <w:rPr>
          <w:rFonts w:hint="eastAsia"/>
          <w:b/>
          <w:bCs/>
        </w:rPr>
        <w:t>F</w:t>
      </w:r>
      <w:r w:rsidRPr="00276198">
        <w:rPr>
          <w:b/>
          <w:bCs/>
        </w:rPr>
        <w:t xml:space="preserve">igure S1 </w:t>
      </w:r>
      <w:r w:rsidRPr="00276198">
        <w:t>Orthophosphates (Na) forms in aqueous with different pH</w:t>
      </w:r>
      <w:r w:rsidRPr="00276198">
        <w:rPr>
          <w:rFonts w:hint="eastAsia"/>
        </w:rPr>
        <w:t xml:space="preserve"> </w:t>
      </w:r>
      <w:r w:rsidR="001D3730" w:rsidRPr="00276198">
        <w:rPr>
          <w:rFonts w:hint="eastAsia"/>
        </w:rPr>
        <w:t>cal</w:t>
      </w:r>
      <w:r w:rsidR="001D3730" w:rsidRPr="00276198">
        <w:t>culated by Visual MINTEQ</w:t>
      </w:r>
      <w:r w:rsidR="00D756B3" w:rsidRPr="00276198">
        <w:fldChar w:fldCharType="begin"/>
      </w:r>
      <w:r w:rsidR="00D756B3" w:rsidRPr="00276198">
        <w:instrText xml:space="preserve"> ADDIN EN.CITE &lt;EndNote&gt;&lt;Cite&gt;&lt;Author&gt;Dong&lt;/Author&gt;&lt;Year&gt;2017&lt;/Year&gt;&lt;RecNum&gt;435&lt;/RecNum&gt;&lt;DisplayText&gt;[5]&lt;/DisplayText&gt;&lt;record&gt;&lt;rec-number&gt;435&lt;/rec-number&gt;&lt;foreign-keys&gt;&lt;key app="EN" db-id="rptt2500be5vt6e9w2sx92e45wed5p20p50a" timestamp="1679882642"&gt;435&lt;/key&gt;&lt;/foreign-keys&gt;&lt;ref-type name="Journal Article"&gt;17&lt;/ref-type&gt;&lt;contributors&gt;&lt;authors&gt;&lt;author&gt;Dong, Shuoxun&lt;/author&gt;&lt;author&gt;Wang, Yili&lt;/author&gt;&lt;author&gt;Zhao, Yiwen&lt;/author&gt;&lt;author&gt;Zhou, Xiaohui&lt;/author&gt;&lt;author&gt;Zheng, Huaili&lt;/author&gt;&lt;/authors&gt;&lt;/contributors&gt;&lt;titles&gt;&lt;title&gt;La3+/La(OH)3 loaded magnetic cationic hydrogel composites for phosphate removal: Effect of lanthanum species and mechanistic study&lt;/title&gt;&lt;secondary-title&gt;Water Research&lt;/secondary-title&gt;&lt;/titles&gt;&lt;periodical&gt;&lt;full-title&gt;Water Research&lt;/full-title&gt;&lt;/periodical&gt;&lt;pages&gt;433-441&lt;/pages&gt;&lt;volume&gt;126&lt;/volume&gt;&lt;keywords&gt;&lt;keyword&gt;Adsorption&lt;/keyword&gt;&lt;keyword&gt;Phosphate removal&lt;/keyword&gt;&lt;keyword&gt;Magnetic cationic hydrogel&lt;/keyword&gt;&lt;keyword&gt;Lanthanum species&lt;/keyword&gt;&lt;/keywords&gt;&lt;dates&gt;&lt;year&gt;2017&lt;/year&gt;&lt;pub-dates&gt;&lt;date&gt;2017/12/01/&lt;/date&gt;&lt;/pub-dates&gt;&lt;/dates&gt;&lt;isbn&gt;0043-1354&lt;/isbn&gt;&lt;urls&gt;&lt;related-urls&gt;&lt;url&gt;https://www.sciencedirect.com/science/article/pii/S0043135417308114&lt;/url&gt;&lt;/related-urls&gt;&lt;/urls&gt;&lt;electronic-resource-num&gt;https://doi.org/10.1016/j.watres.2017.09.050&lt;/electronic-resource-num&gt;&lt;/record&gt;&lt;/Cite&gt;&lt;/EndNote&gt;</w:instrText>
      </w:r>
      <w:r w:rsidR="00D756B3" w:rsidRPr="00276198">
        <w:fldChar w:fldCharType="separate"/>
      </w:r>
      <w:r w:rsidR="00D756B3" w:rsidRPr="00276198">
        <w:rPr>
          <w:noProof/>
        </w:rPr>
        <w:t>[5]</w:t>
      </w:r>
      <w:r w:rsidR="00D756B3" w:rsidRPr="00276198">
        <w:fldChar w:fldCharType="end"/>
      </w:r>
    </w:p>
    <w:p w14:paraId="7E6E49FC" w14:textId="77777777" w:rsidR="00E7080F" w:rsidRPr="00276198" w:rsidRDefault="00E7080F" w:rsidP="00591B43">
      <w:pPr>
        <w:spacing w:line="400" w:lineRule="exact"/>
        <w:rPr>
          <w:rFonts w:eastAsia="DengXian Light" w:cs="Times New Roman"/>
          <w:szCs w:val="24"/>
          <w:lang w:bidi="ar"/>
        </w:rPr>
        <w:sectPr w:rsidR="00E7080F" w:rsidRPr="00276198">
          <w:pgSz w:w="11906" w:h="16838"/>
          <w:pgMar w:top="1440" w:right="1800" w:bottom="1440" w:left="1800" w:header="851" w:footer="992" w:gutter="0"/>
          <w:cols w:space="425"/>
          <w:docGrid w:type="lines" w:linePitch="312"/>
        </w:sectPr>
      </w:pPr>
    </w:p>
    <w:p w14:paraId="63AC5DE3" w14:textId="7DAC3944" w:rsidR="00C92A15" w:rsidRPr="00276198" w:rsidRDefault="00C92A15" w:rsidP="00495C1B">
      <w:pPr>
        <w:spacing w:line="360" w:lineRule="auto"/>
        <w:rPr>
          <w:b/>
          <w:bCs/>
        </w:rPr>
      </w:pPr>
      <w:r w:rsidRPr="00276198">
        <w:rPr>
          <w:b/>
          <w:bCs/>
        </w:rPr>
        <w:lastRenderedPageBreak/>
        <w:t>S2. Supplemental Results and Discussions</w:t>
      </w:r>
    </w:p>
    <w:p w14:paraId="531DE6F4" w14:textId="648380FA" w:rsidR="00495C1B" w:rsidRPr="00276198" w:rsidRDefault="0042775E" w:rsidP="00495C1B">
      <w:pPr>
        <w:spacing w:line="360" w:lineRule="auto"/>
        <w:jc w:val="center"/>
        <w:rPr>
          <w:b/>
          <w:bCs/>
        </w:rPr>
      </w:pPr>
      <w:r w:rsidRPr="00276198">
        <w:rPr>
          <w:b/>
          <w:bCs/>
          <w:noProof/>
        </w:rPr>
        <w:drawing>
          <wp:inline distT="0" distB="0" distL="0" distR="0" wp14:anchorId="1BF39135" wp14:editId="7B6F28B5">
            <wp:extent cx="5354320" cy="234509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68659" cy="2351370"/>
                    </a:xfrm>
                    <a:prstGeom prst="rect">
                      <a:avLst/>
                    </a:prstGeom>
                    <a:noFill/>
                  </pic:spPr>
                </pic:pic>
              </a:graphicData>
            </a:graphic>
          </wp:inline>
        </w:drawing>
      </w:r>
    </w:p>
    <w:p w14:paraId="356E85FA" w14:textId="50247DDC" w:rsidR="00495C1B" w:rsidRPr="00276198" w:rsidRDefault="00495C1B" w:rsidP="00495C1B">
      <w:pPr>
        <w:spacing w:line="360" w:lineRule="auto"/>
        <w:jc w:val="center"/>
      </w:pPr>
      <w:r w:rsidRPr="00276198">
        <w:rPr>
          <w:rFonts w:hint="eastAsia"/>
          <w:b/>
          <w:bCs/>
        </w:rPr>
        <w:t>S</w:t>
      </w:r>
      <w:r w:rsidRPr="00276198">
        <w:rPr>
          <w:b/>
          <w:bCs/>
        </w:rPr>
        <w:t xml:space="preserve">cheme S1 </w:t>
      </w:r>
      <w:r w:rsidRPr="00276198">
        <w:t xml:space="preserve">Combination manners of </w:t>
      </w:r>
      <w:proofErr w:type="gramStart"/>
      <w:r w:rsidRPr="00276198">
        <w:t>Ca(</w:t>
      </w:r>
      <w:proofErr w:type="gramEnd"/>
      <w:r w:rsidRPr="00276198">
        <w:t>OH)</w:t>
      </w:r>
      <w:r w:rsidRPr="00276198">
        <w:rPr>
          <w:vertAlign w:val="subscript"/>
        </w:rPr>
        <w:t>2</w:t>
      </w:r>
      <w:r w:rsidRPr="00276198">
        <w:t xml:space="preserve"> (or </w:t>
      </w:r>
      <w:proofErr w:type="gramStart"/>
      <w:r w:rsidRPr="00276198">
        <w:t>Al(</w:t>
      </w:r>
      <w:proofErr w:type="gramEnd"/>
      <w:r w:rsidRPr="00276198">
        <w:t>OH)</w:t>
      </w:r>
      <w:r w:rsidRPr="00276198">
        <w:rPr>
          <w:vertAlign w:val="subscript"/>
        </w:rPr>
        <w:t>3</w:t>
      </w:r>
      <w:r w:rsidRPr="00276198">
        <w:t>) octahedron and TEA</w:t>
      </w:r>
    </w:p>
    <w:p w14:paraId="22FD3E82" w14:textId="77777777" w:rsidR="00495C1B" w:rsidRPr="00276198" w:rsidRDefault="00495C1B" w:rsidP="00495C1B">
      <w:pPr>
        <w:spacing w:line="360" w:lineRule="auto"/>
      </w:pPr>
    </w:p>
    <w:p w14:paraId="7FED9ED6" w14:textId="5C7E0AA5" w:rsidR="00C32B7D" w:rsidRPr="00276198" w:rsidRDefault="005814B7" w:rsidP="00BE6874">
      <w:pPr>
        <w:jc w:val="center"/>
      </w:pPr>
      <w:r w:rsidRPr="00276198">
        <w:rPr>
          <w:noProof/>
        </w:rPr>
        <w:drawing>
          <wp:inline distT="0" distB="0" distL="0" distR="0" wp14:anchorId="2E17FED7" wp14:editId="01B4B738">
            <wp:extent cx="5221597" cy="4100664"/>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23218" cy="4101937"/>
                    </a:xfrm>
                    <a:prstGeom prst="rect">
                      <a:avLst/>
                    </a:prstGeom>
                    <a:noFill/>
                  </pic:spPr>
                </pic:pic>
              </a:graphicData>
            </a:graphic>
          </wp:inline>
        </w:drawing>
      </w:r>
    </w:p>
    <w:p w14:paraId="072F80AE" w14:textId="75C3F2E7" w:rsidR="00BE6874" w:rsidRPr="00276198" w:rsidRDefault="00446189" w:rsidP="00212EE7">
      <w:pPr>
        <w:spacing w:line="400" w:lineRule="atLeast"/>
      </w:pPr>
      <w:r w:rsidRPr="00276198">
        <w:rPr>
          <w:rFonts w:hint="eastAsia"/>
          <w:b/>
          <w:bCs/>
        </w:rPr>
        <w:t>F</w:t>
      </w:r>
      <w:r w:rsidRPr="00276198">
        <w:rPr>
          <w:b/>
          <w:bCs/>
        </w:rPr>
        <w:t>igure S</w:t>
      </w:r>
      <w:r w:rsidR="009E51EE" w:rsidRPr="00276198">
        <w:rPr>
          <w:b/>
          <w:bCs/>
        </w:rPr>
        <w:t>2</w:t>
      </w:r>
      <w:r w:rsidR="005814B7" w:rsidRPr="00276198">
        <w:t xml:space="preserve"> </w:t>
      </w:r>
      <w:r w:rsidR="005814B7" w:rsidRPr="00276198">
        <w:rPr>
          <w:rFonts w:hint="eastAsia"/>
        </w:rPr>
        <w:t>XPS</w:t>
      </w:r>
      <w:r w:rsidR="005814B7" w:rsidRPr="00276198">
        <w:t xml:space="preserve"> of LDH</w:t>
      </w:r>
      <w:r w:rsidR="009C00F9" w:rsidRPr="00276198">
        <w:t>s</w:t>
      </w:r>
      <w:r w:rsidR="005814B7" w:rsidRPr="00276198">
        <w:t xml:space="preserve"> synthesized with different TEA:</w:t>
      </w:r>
      <w:r w:rsidR="002851E2" w:rsidRPr="00276198">
        <w:t xml:space="preserve"> </w:t>
      </w:r>
      <w:r w:rsidR="008156BF" w:rsidRPr="00276198">
        <w:t>M</w:t>
      </w:r>
      <w:r w:rsidR="005814B7" w:rsidRPr="00276198">
        <w:t xml:space="preserve">. </w:t>
      </w:r>
      <w:r w:rsidR="005814B7" w:rsidRPr="00276198">
        <w:rPr>
          <w:b/>
          <w:bCs/>
        </w:rPr>
        <w:t>(a)</w:t>
      </w:r>
      <w:r w:rsidR="005814B7" w:rsidRPr="00276198">
        <w:t xml:space="preserve"> General view. </w:t>
      </w:r>
      <w:r w:rsidR="005814B7" w:rsidRPr="00276198">
        <w:rPr>
          <w:b/>
          <w:bCs/>
        </w:rPr>
        <w:t>(b)</w:t>
      </w:r>
      <w:bookmarkStart w:id="20" w:name="_Hlk134443611"/>
      <w:r w:rsidR="005814B7" w:rsidRPr="00276198">
        <w:t xml:space="preserve"> </w:t>
      </w:r>
      <w:r w:rsidR="009672AF" w:rsidRPr="00276198">
        <w:t>Ca 2p</w:t>
      </w:r>
      <w:r w:rsidR="009672AF" w:rsidRPr="00276198">
        <w:rPr>
          <w:vertAlign w:val="subscript"/>
        </w:rPr>
        <w:t>1/2</w:t>
      </w:r>
      <w:r w:rsidR="009672AF" w:rsidRPr="00276198">
        <w:t xml:space="preserve"> and Ca 2p</w:t>
      </w:r>
      <w:r w:rsidR="009672AF" w:rsidRPr="00276198">
        <w:rPr>
          <w:vertAlign w:val="subscript"/>
        </w:rPr>
        <w:t>2/3</w:t>
      </w:r>
      <w:r w:rsidR="009672AF" w:rsidRPr="00276198">
        <w:t xml:space="preserve"> of </w:t>
      </w:r>
      <w:proofErr w:type="gramStart"/>
      <w:r w:rsidR="009672AF" w:rsidRPr="00276198">
        <w:t>Ca(</w:t>
      </w:r>
      <w:proofErr w:type="gramEnd"/>
      <w:r w:rsidR="009672AF" w:rsidRPr="00276198">
        <w:t>OH)</w:t>
      </w:r>
      <w:r w:rsidR="009672AF" w:rsidRPr="00276198">
        <w:rPr>
          <w:vertAlign w:val="subscript"/>
        </w:rPr>
        <w:t>2</w:t>
      </w:r>
      <w:r w:rsidR="009672AF" w:rsidRPr="00276198">
        <w:t xml:space="preserve"> </w:t>
      </w:r>
      <w:r w:rsidR="00575BBE" w:rsidRPr="00276198">
        <w:t xml:space="preserve">octahedron on LDHs. </w:t>
      </w:r>
      <w:r w:rsidR="00575BBE" w:rsidRPr="00276198">
        <w:rPr>
          <w:b/>
          <w:bCs/>
        </w:rPr>
        <w:t>(c)</w:t>
      </w:r>
      <w:r w:rsidR="00575BBE" w:rsidRPr="00276198">
        <w:t xml:space="preserve"> Al 2p of </w:t>
      </w:r>
      <w:proofErr w:type="gramStart"/>
      <w:r w:rsidR="00575BBE" w:rsidRPr="00276198">
        <w:t>Al(</w:t>
      </w:r>
      <w:proofErr w:type="gramEnd"/>
      <w:r w:rsidR="00575BBE" w:rsidRPr="00276198">
        <w:t>OH)</w:t>
      </w:r>
      <w:r w:rsidR="00575BBE" w:rsidRPr="00276198">
        <w:rPr>
          <w:vertAlign w:val="subscript"/>
        </w:rPr>
        <w:t>3</w:t>
      </w:r>
      <w:r w:rsidR="00575BBE" w:rsidRPr="00276198">
        <w:t xml:space="preserve"> octahedron on LDHs. </w:t>
      </w:r>
      <w:r w:rsidR="00575BBE" w:rsidRPr="00276198">
        <w:rPr>
          <w:b/>
          <w:bCs/>
        </w:rPr>
        <w:t>(d)</w:t>
      </w:r>
      <w:r w:rsidR="00575BBE" w:rsidRPr="00276198">
        <w:t xml:space="preserve"> O 2s of Ca/Al-LDH</w:t>
      </w:r>
      <w:r w:rsidR="0054438C" w:rsidRPr="00276198">
        <w:t>s</w:t>
      </w:r>
      <w:bookmarkEnd w:id="20"/>
    </w:p>
    <w:p w14:paraId="6E029BA3" w14:textId="7519A842" w:rsidR="0054438C" w:rsidRPr="00276198" w:rsidRDefault="0054438C" w:rsidP="00212EE7">
      <w:pPr>
        <w:spacing w:line="400" w:lineRule="atLeast"/>
      </w:pPr>
    </w:p>
    <w:p w14:paraId="7458E97B" w14:textId="2088C4FA" w:rsidR="0054438C" w:rsidRPr="00276198" w:rsidRDefault="008156BF" w:rsidP="00212EE7">
      <w:pPr>
        <w:spacing w:line="400" w:lineRule="atLeast"/>
      </w:pPr>
      <w:proofErr w:type="gramStart"/>
      <w:r w:rsidRPr="00276198">
        <w:rPr>
          <w:rFonts w:hint="eastAsia"/>
        </w:rPr>
        <w:t>I</w:t>
      </w:r>
      <w:r w:rsidRPr="00276198">
        <w:t xml:space="preserve">t can be seen that </w:t>
      </w:r>
      <w:r w:rsidR="00250680" w:rsidRPr="00276198">
        <w:t>the</w:t>
      </w:r>
      <w:proofErr w:type="gramEnd"/>
      <w:r w:rsidR="00250680" w:rsidRPr="00276198">
        <w:t xml:space="preserve"> </w:t>
      </w:r>
      <w:r w:rsidR="00D57EA3" w:rsidRPr="00276198">
        <w:t>polymerization degree</w:t>
      </w:r>
      <w:r w:rsidR="00250680" w:rsidRPr="00276198">
        <w:t xml:space="preserve"> </w:t>
      </w:r>
      <w:r w:rsidR="00627724" w:rsidRPr="00276198">
        <w:t>is</w:t>
      </w:r>
      <w:r w:rsidR="00250680" w:rsidRPr="00276198">
        <w:t xml:space="preserve"> reduced </w:t>
      </w:r>
      <w:r w:rsidR="00536C5D" w:rsidRPr="00276198">
        <w:t xml:space="preserve">with the addition of TEM due </w:t>
      </w:r>
      <w:r w:rsidR="00536C5D" w:rsidRPr="00276198">
        <w:lastRenderedPageBreak/>
        <w:t xml:space="preserve">to the blue shifts of 2p peaks. </w:t>
      </w:r>
      <w:r w:rsidR="00CF38AD" w:rsidRPr="00276198">
        <w:t xml:space="preserve">When TEA:M= 10 (CALOx), the new diffraction pattern of high binding energy peaks of Ca 2p and Al 2p are immerged </w:t>
      </w:r>
      <w:r w:rsidR="0078625E" w:rsidRPr="00276198">
        <w:t>because</w:t>
      </w:r>
      <w:r w:rsidR="00CF38AD" w:rsidRPr="00276198">
        <w:t xml:space="preserve"> </w:t>
      </w:r>
      <w:r w:rsidR="00D57EA3" w:rsidRPr="00276198">
        <w:t xml:space="preserve">the coordination number of Ca and Al </w:t>
      </w:r>
      <w:r w:rsidR="0078625E" w:rsidRPr="00276198">
        <w:t>decreased</w:t>
      </w:r>
      <w:r w:rsidR="00D57EA3" w:rsidRPr="00276198">
        <w:t xml:space="preserve"> especially for those atoms in the edges of layer frames (combine with SEM).</w:t>
      </w:r>
    </w:p>
    <w:p w14:paraId="71D51E7B" w14:textId="77777777" w:rsidR="0078625E" w:rsidRPr="00276198" w:rsidRDefault="0078625E" w:rsidP="00212EE7">
      <w:pPr>
        <w:spacing w:line="400" w:lineRule="atLeast"/>
      </w:pPr>
    </w:p>
    <w:p w14:paraId="6F6C9F9B" w14:textId="52E3A998" w:rsidR="00BE6874" w:rsidRPr="00276198" w:rsidRDefault="0060360C" w:rsidP="00BE6874">
      <w:pPr>
        <w:jc w:val="center"/>
      </w:pPr>
      <w:r w:rsidRPr="00276198">
        <w:rPr>
          <w:noProof/>
        </w:rPr>
        <w:drawing>
          <wp:inline distT="0" distB="0" distL="0" distR="0" wp14:anchorId="0FA92BE4" wp14:editId="048C76EB">
            <wp:extent cx="4515662" cy="4133976"/>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16059" cy="4134339"/>
                    </a:xfrm>
                    <a:prstGeom prst="rect">
                      <a:avLst/>
                    </a:prstGeom>
                    <a:noFill/>
                  </pic:spPr>
                </pic:pic>
              </a:graphicData>
            </a:graphic>
          </wp:inline>
        </w:drawing>
      </w:r>
    </w:p>
    <w:p w14:paraId="6EF0B42B" w14:textId="5CCF43C2" w:rsidR="00BE6874" w:rsidRPr="00276198" w:rsidRDefault="00BE6874" w:rsidP="00212EE7">
      <w:pPr>
        <w:spacing w:line="400" w:lineRule="atLeast"/>
      </w:pPr>
      <w:r w:rsidRPr="00276198">
        <w:rPr>
          <w:rFonts w:hint="eastAsia"/>
          <w:b/>
          <w:bCs/>
        </w:rPr>
        <w:t>F</w:t>
      </w:r>
      <w:r w:rsidRPr="00276198">
        <w:rPr>
          <w:b/>
          <w:bCs/>
        </w:rPr>
        <w:t>igure S</w:t>
      </w:r>
      <w:r w:rsidR="009E51EE" w:rsidRPr="00276198">
        <w:rPr>
          <w:b/>
          <w:bCs/>
        </w:rPr>
        <w:t>3</w:t>
      </w:r>
      <w:r w:rsidR="009672AF" w:rsidRPr="00276198">
        <w:t xml:space="preserve"> </w:t>
      </w:r>
      <w:r w:rsidR="00975517" w:rsidRPr="00276198">
        <w:t>Mass spectra in positive-ion mode of Ca/Al-LDH oligomers synthesized with different TEA:M in dispersion in ethanol (solid/solution= 250 mg L-1).</w:t>
      </w:r>
    </w:p>
    <w:p w14:paraId="0F3D3CEB" w14:textId="23F1F443" w:rsidR="00B812D6" w:rsidRPr="00276198" w:rsidRDefault="00B812D6" w:rsidP="00E526A3"/>
    <w:p w14:paraId="14346E8E" w14:textId="0FA3CF5B" w:rsidR="007E436E" w:rsidRPr="00276198" w:rsidRDefault="007E436E" w:rsidP="007E436E">
      <w:pPr>
        <w:jc w:val="center"/>
      </w:pPr>
      <w:r w:rsidRPr="00276198">
        <w:rPr>
          <w:noProof/>
        </w:rPr>
        <w:lastRenderedPageBreak/>
        <w:drawing>
          <wp:inline distT="0" distB="0" distL="0" distR="0" wp14:anchorId="2BD015C8" wp14:editId="0149BAB6">
            <wp:extent cx="4468114" cy="4543425"/>
            <wp:effectExtent l="0" t="0" r="889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69746" cy="4545084"/>
                    </a:xfrm>
                    <a:prstGeom prst="rect">
                      <a:avLst/>
                    </a:prstGeom>
                    <a:noFill/>
                    <a:ln>
                      <a:noFill/>
                    </a:ln>
                  </pic:spPr>
                </pic:pic>
              </a:graphicData>
            </a:graphic>
          </wp:inline>
        </w:drawing>
      </w:r>
    </w:p>
    <w:p w14:paraId="02C49FE9" w14:textId="3356C429" w:rsidR="007E436E" w:rsidRPr="00276198" w:rsidRDefault="007E436E" w:rsidP="007E436E">
      <w:r w:rsidRPr="00276198">
        <w:rPr>
          <w:rFonts w:hint="eastAsia"/>
          <w:b/>
          <w:bCs/>
        </w:rPr>
        <w:t>F</w:t>
      </w:r>
      <w:r w:rsidRPr="00276198">
        <w:rPr>
          <w:b/>
          <w:bCs/>
        </w:rPr>
        <w:t xml:space="preserve">igure S4 </w:t>
      </w:r>
      <w:r w:rsidRPr="00276198">
        <w:rPr>
          <w:rFonts w:hint="eastAsia"/>
        </w:rPr>
        <w:t>DLS</w:t>
      </w:r>
      <w:r w:rsidRPr="00276198">
        <w:t xml:space="preserve"> of Ca/Al-LDH oligomers synthesized with different </w:t>
      </w:r>
      <w:proofErr w:type="gramStart"/>
      <w:r w:rsidRPr="00276198">
        <w:t>M</w:t>
      </w:r>
      <w:r w:rsidR="00EF05FC" w:rsidRPr="00276198">
        <w:t>:TEA</w:t>
      </w:r>
      <w:proofErr w:type="gramEnd"/>
      <w:r w:rsidRPr="00276198">
        <w:t xml:space="preserve"> in dispersion in ethanol</w:t>
      </w:r>
    </w:p>
    <w:p w14:paraId="00B3AB78" w14:textId="77777777" w:rsidR="00541214" w:rsidRPr="00276198" w:rsidRDefault="00541214" w:rsidP="007E436E"/>
    <w:p w14:paraId="2CA2A343" w14:textId="7A0C04E1" w:rsidR="007E436E" w:rsidRPr="00276198" w:rsidRDefault="00541214" w:rsidP="004F2530">
      <w:r w:rsidRPr="00276198">
        <w:t>The average diameter of particle size was calculated as the definition of median diameter. The difference of particle size was decreased significantly with the increasing of TEA</w:t>
      </w:r>
      <w:r w:rsidR="000C2DCA" w:rsidRPr="00276198">
        <w:t xml:space="preserve"> which means that the capping strategy could homogenize the growth of crystals.</w:t>
      </w:r>
    </w:p>
    <w:p w14:paraId="47437F75" w14:textId="77777777" w:rsidR="00541214" w:rsidRPr="00276198" w:rsidRDefault="00541214" w:rsidP="004F2530"/>
    <w:p w14:paraId="4A51A8AB" w14:textId="77777777" w:rsidR="00C92A15" w:rsidRPr="00276198" w:rsidRDefault="00C92A15" w:rsidP="00C92A15">
      <w:pPr>
        <w:jc w:val="center"/>
      </w:pPr>
      <w:r w:rsidRPr="00276198">
        <w:rPr>
          <w:noProof/>
        </w:rPr>
        <w:drawing>
          <wp:inline distT="0" distB="0" distL="0" distR="0" wp14:anchorId="29635922" wp14:editId="635F3F19">
            <wp:extent cx="5253038" cy="2265336"/>
            <wp:effectExtent l="0" t="0" r="508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55719" cy="2266492"/>
                    </a:xfrm>
                    <a:prstGeom prst="rect">
                      <a:avLst/>
                    </a:prstGeom>
                    <a:noFill/>
                  </pic:spPr>
                </pic:pic>
              </a:graphicData>
            </a:graphic>
          </wp:inline>
        </w:drawing>
      </w:r>
    </w:p>
    <w:p w14:paraId="0039F3FC" w14:textId="1A768752" w:rsidR="00C92A15" w:rsidRPr="00276198" w:rsidRDefault="00C92A15" w:rsidP="00C92A15">
      <w:r w:rsidRPr="00276198">
        <w:rPr>
          <w:rFonts w:hint="eastAsia"/>
          <w:b/>
          <w:bCs/>
        </w:rPr>
        <w:t>F</w:t>
      </w:r>
      <w:r w:rsidRPr="00276198">
        <w:rPr>
          <w:b/>
          <w:bCs/>
        </w:rPr>
        <w:t>igure S</w:t>
      </w:r>
      <w:r w:rsidR="00B12476" w:rsidRPr="00276198">
        <w:rPr>
          <w:b/>
          <w:bCs/>
        </w:rPr>
        <w:t>5</w:t>
      </w:r>
      <w:r w:rsidRPr="00276198">
        <w:t xml:space="preserve"> Photographs of macro appearance of flexible CALOx </w:t>
      </w:r>
      <w:r w:rsidRPr="00276198">
        <w:rPr>
          <w:rFonts w:hint="eastAsia"/>
        </w:rPr>
        <w:t>in</w:t>
      </w:r>
      <w:r w:rsidRPr="00276198">
        <w:t xml:space="preserve"> different shapes </w:t>
      </w:r>
      <w:r w:rsidRPr="00276198">
        <w:lastRenderedPageBreak/>
        <w:t>by molding or painting</w:t>
      </w:r>
    </w:p>
    <w:p w14:paraId="0253F18E" w14:textId="6023358D" w:rsidR="00E526A3" w:rsidRPr="00276198" w:rsidRDefault="00E526A3" w:rsidP="00E526A3">
      <w:pPr>
        <w:jc w:val="center"/>
      </w:pPr>
      <w:r w:rsidRPr="00276198">
        <w:rPr>
          <w:noProof/>
        </w:rPr>
        <w:drawing>
          <wp:inline distT="0" distB="0" distL="0" distR="0" wp14:anchorId="1FD48497" wp14:editId="4362B27F">
            <wp:extent cx="3871913" cy="3212092"/>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72924" cy="3212931"/>
                    </a:xfrm>
                    <a:prstGeom prst="rect">
                      <a:avLst/>
                    </a:prstGeom>
                    <a:noFill/>
                  </pic:spPr>
                </pic:pic>
              </a:graphicData>
            </a:graphic>
          </wp:inline>
        </w:drawing>
      </w:r>
    </w:p>
    <w:p w14:paraId="4373FA3F" w14:textId="2CA05A66" w:rsidR="00E526A3" w:rsidRPr="00276198" w:rsidRDefault="00E526A3" w:rsidP="00D84BCF">
      <w:r w:rsidRPr="00276198">
        <w:rPr>
          <w:rFonts w:hint="eastAsia"/>
          <w:b/>
          <w:bCs/>
        </w:rPr>
        <w:t>F</w:t>
      </w:r>
      <w:r w:rsidRPr="00276198">
        <w:rPr>
          <w:b/>
          <w:bCs/>
        </w:rPr>
        <w:t>igure S</w:t>
      </w:r>
      <w:r w:rsidR="00B12476" w:rsidRPr="00276198">
        <w:rPr>
          <w:b/>
          <w:bCs/>
        </w:rPr>
        <w:t>6</w:t>
      </w:r>
      <w:r w:rsidRPr="00276198">
        <w:rPr>
          <w:b/>
          <w:bCs/>
        </w:rPr>
        <w:t xml:space="preserve"> </w:t>
      </w:r>
      <w:r w:rsidR="00D84BCF" w:rsidRPr="00276198">
        <w:rPr>
          <w:rFonts w:cs="Times New Roman"/>
          <w:szCs w:val="24"/>
        </w:rPr>
        <w:t>XRD pattern of</w:t>
      </w:r>
      <w:r w:rsidR="00D84BCF" w:rsidRPr="00276198">
        <w:t xml:space="preserve"> </w:t>
      </w:r>
      <w:r w:rsidR="00B95823" w:rsidRPr="00276198">
        <w:t>LDH</w:t>
      </w:r>
      <w:r w:rsidR="00D84BCF" w:rsidRPr="00276198">
        <w:t xml:space="preserve"> with capping strategy of TEA:M= 20 </w:t>
      </w:r>
      <w:r w:rsidRPr="00276198">
        <w:t>after water</w:t>
      </w:r>
      <w:r w:rsidR="002F16A3" w:rsidRPr="00276198">
        <w:t>ing</w:t>
      </w:r>
      <w:r w:rsidRPr="00276198">
        <w:t xml:space="preserve"> desalination and dried</w:t>
      </w:r>
      <w:r w:rsidR="00D570C2" w:rsidRPr="00276198">
        <w:t>.</w:t>
      </w:r>
    </w:p>
    <w:p w14:paraId="611CC108" w14:textId="1163F705" w:rsidR="00D84BCF" w:rsidRPr="00276198" w:rsidRDefault="00D84BCF" w:rsidP="00D84BCF"/>
    <w:p w14:paraId="430831F7" w14:textId="50649A69" w:rsidR="00B95823" w:rsidRPr="00276198" w:rsidRDefault="00B95823" w:rsidP="00D84BCF">
      <w:r w:rsidRPr="00276198">
        <w:rPr>
          <w:rFonts w:hint="eastAsia"/>
        </w:rPr>
        <w:t>I</w:t>
      </w:r>
      <w:r w:rsidRPr="00276198">
        <w:t>t can be deduced that the basic brucite layer frame (00</w:t>
      </w:r>
      <w:r w:rsidRPr="00276198">
        <w:rPr>
          <w:i/>
          <w:iCs/>
        </w:rPr>
        <w:t>l</w:t>
      </w:r>
      <w:r w:rsidRPr="00276198">
        <w:t xml:space="preserve">) is absence from the sample when TEA:M= 20. Bimetallic hydroxides </w:t>
      </w:r>
      <w:r w:rsidR="00A36CDD" w:rsidRPr="00276198">
        <w:t>reveal</w:t>
      </w:r>
      <w:r w:rsidRPr="00276198">
        <w:t xml:space="preserve"> amorphous like and are not able to crystalize.</w:t>
      </w:r>
    </w:p>
    <w:p w14:paraId="07A340AA" w14:textId="74D55BEB" w:rsidR="00B812D6" w:rsidRPr="00276198" w:rsidRDefault="00BB7F3E" w:rsidP="00BE6874">
      <w:pPr>
        <w:jc w:val="center"/>
      </w:pPr>
      <w:r w:rsidRPr="00276198">
        <w:rPr>
          <w:noProof/>
        </w:rPr>
        <w:lastRenderedPageBreak/>
        <w:drawing>
          <wp:inline distT="0" distB="0" distL="0" distR="0" wp14:anchorId="0AE0FA07" wp14:editId="037F4FB8">
            <wp:extent cx="5222122" cy="5869096"/>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23063" cy="5870154"/>
                    </a:xfrm>
                    <a:prstGeom prst="rect">
                      <a:avLst/>
                    </a:prstGeom>
                    <a:noFill/>
                  </pic:spPr>
                </pic:pic>
              </a:graphicData>
            </a:graphic>
          </wp:inline>
        </w:drawing>
      </w:r>
    </w:p>
    <w:p w14:paraId="3C643BE0" w14:textId="572E958E" w:rsidR="00F45CF2" w:rsidRPr="00276198" w:rsidRDefault="00B812D6" w:rsidP="00C92A15">
      <w:pPr>
        <w:spacing w:line="400" w:lineRule="atLeast"/>
      </w:pPr>
      <w:r w:rsidRPr="00276198">
        <w:rPr>
          <w:rFonts w:hint="eastAsia"/>
          <w:b/>
          <w:bCs/>
        </w:rPr>
        <w:t>F</w:t>
      </w:r>
      <w:r w:rsidRPr="00276198">
        <w:rPr>
          <w:b/>
          <w:bCs/>
        </w:rPr>
        <w:t>igure S</w:t>
      </w:r>
      <w:r w:rsidR="00B12476" w:rsidRPr="00276198">
        <w:rPr>
          <w:b/>
          <w:bCs/>
        </w:rPr>
        <w:t>7</w:t>
      </w:r>
      <w:r w:rsidR="007302C9" w:rsidRPr="00276198">
        <w:t xml:space="preserve"> </w:t>
      </w:r>
      <w:r w:rsidR="007302C9" w:rsidRPr="00276198">
        <w:rPr>
          <w:b/>
          <w:bCs/>
        </w:rPr>
        <w:t>(a)</w:t>
      </w:r>
      <w:r w:rsidR="007302C9" w:rsidRPr="00276198">
        <w:t xml:space="preserve"> Hydroxide radical amount on layer surface of L</w:t>
      </w:r>
      <w:r w:rsidR="00091861" w:rsidRPr="00276198">
        <w:t>DH</w:t>
      </w:r>
      <w:r w:rsidR="00D84D37" w:rsidRPr="00276198">
        <w:t xml:space="preserve"> in different TEA:M value</w:t>
      </w:r>
      <w:r w:rsidR="007302C9" w:rsidRPr="00276198">
        <w:t xml:space="preserve">. </w:t>
      </w:r>
      <w:r w:rsidR="007302C9" w:rsidRPr="00276198">
        <w:rPr>
          <w:b/>
          <w:bCs/>
        </w:rPr>
        <w:t>(b)</w:t>
      </w:r>
      <w:r w:rsidR="007302C9" w:rsidRPr="00276198">
        <w:t xml:space="preserve"> </w:t>
      </w:r>
      <w:r w:rsidR="00DE4004" w:rsidRPr="00276198">
        <w:t xml:space="preserve">Zeta potential with pH of </w:t>
      </w:r>
      <w:r w:rsidR="00F565D4" w:rsidRPr="00276198">
        <w:t>CALOx</w:t>
      </w:r>
      <w:r w:rsidR="00DE4004" w:rsidRPr="00276198">
        <w:t xml:space="preserve"> and ordinary </w:t>
      </w:r>
      <w:r w:rsidR="00F565D4" w:rsidRPr="00276198">
        <w:t>Ca/Al-LDH</w:t>
      </w:r>
      <w:r w:rsidR="00DE4004" w:rsidRPr="00276198">
        <w:t xml:space="preserve">. </w:t>
      </w:r>
      <w:r w:rsidR="00DE4004" w:rsidRPr="00276198">
        <w:rPr>
          <w:b/>
          <w:bCs/>
        </w:rPr>
        <w:t>(</w:t>
      </w:r>
      <w:r w:rsidR="00DE4004" w:rsidRPr="00276198">
        <w:rPr>
          <w:rFonts w:hint="eastAsia"/>
          <w:b/>
          <w:bCs/>
        </w:rPr>
        <w:t>c</w:t>
      </w:r>
      <w:r w:rsidR="00DE4004" w:rsidRPr="00276198">
        <w:rPr>
          <w:b/>
          <w:bCs/>
        </w:rPr>
        <w:t>)</w:t>
      </w:r>
      <w:r w:rsidR="00DE4004" w:rsidRPr="00276198">
        <w:t xml:space="preserve"> to </w:t>
      </w:r>
      <w:r w:rsidR="00DE4004" w:rsidRPr="00276198">
        <w:rPr>
          <w:b/>
          <w:bCs/>
        </w:rPr>
        <w:t>(f)</w:t>
      </w:r>
      <w:r w:rsidR="00DE4004" w:rsidRPr="00276198">
        <w:t xml:space="preserve"> </w:t>
      </w:r>
      <w:r w:rsidR="00091861" w:rsidRPr="00276198">
        <w:t xml:space="preserve">Automatic potential titration sources of </w:t>
      </w:r>
      <w:r w:rsidR="00BB7F3E" w:rsidRPr="00276198">
        <w:t>LDH</w:t>
      </w:r>
      <w:r w:rsidR="00091861" w:rsidRPr="00276198">
        <w:t xml:space="preserve"> synthesized with TEA:M=0</w:t>
      </w:r>
      <w:r w:rsidR="004E7B86" w:rsidRPr="00276198">
        <w:t xml:space="preserve"> </w:t>
      </w:r>
      <w:r w:rsidR="004E7B86" w:rsidRPr="00276198">
        <w:rPr>
          <w:b/>
          <w:bCs/>
        </w:rPr>
        <w:t>(c)</w:t>
      </w:r>
      <w:r w:rsidR="00091861" w:rsidRPr="00276198">
        <w:t>, 5</w:t>
      </w:r>
      <w:r w:rsidR="004E7B86" w:rsidRPr="00276198">
        <w:t xml:space="preserve"> </w:t>
      </w:r>
      <w:r w:rsidR="004E7B86" w:rsidRPr="00276198">
        <w:rPr>
          <w:b/>
          <w:bCs/>
        </w:rPr>
        <w:t>(d)</w:t>
      </w:r>
      <w:r w:rsidR="00091861" w:rsidRPr="00276198">
        <w:t>, 10</w:t>
      </w:r>
      <w:r w:rsidR="004E7B86" w:rsidRPr="00276198">
        <w:t xml:space="preserve"> </w:t>
      </w:r>
      <w:r w:rsidR="004E7B86" w:rsidRPr="00276198">
        <w:rPr>
          <w:b/>
          <w:bCs/>
        </w:rPr>
        <w:t>(e)</w:t>
      </w:r>
      <w:r w:rsidR="00091861" w:rsidRPr="00276198">
        <w:t xml:space="preserve"> and 20</w:t>
      </w:r>
      <w:r w:rsidR="004E7B86" w:rsidRPr="00276198">
        <w:t xml:space="preserve"> </w:t>
      </w:r>
      <w:r w:rsidR="004E7B86" w:rsidRPr="00276198">
        <w:rPr>
          <w:b/>
          <w:bCs/>
        </w:rPr>
        <w:t>(f)</w:t>
      </w:r>
      <w:r w:rsidR="004E7B86" w:rsidRPr="00276198">
        <w:t>.</w:t>
      </w:r>
    </w:p>
    <w:p w14:paraId="0076B3C9" w14:textId="2EC6C6AB" w:rsidR="006E778A" w:rsidRPr="00276198" w:rsidRDefault="006E778A" w:rsidP="005A0062"/>
    <w:p w14:paraId="5E6787D2" w14:textId="77777777" w:rsidR="00C92A15" w:rsidRPr="00276198" w:rsidRDefault="00C92A15" w:rsidP="00C92A15">
      <w:r w:rsidRPr="00276198">
        <w:rPr>
          <w:noProof/>
        </w:rPr>
        <w:lastRenderedPageBreak/>
        <w:drawing>
          <wp:inline distT="0" distB="0" distL="0" distR="0" wp14:anchorId="55628BA0" wp14:editId="409357E9">
            <wp:extent cx="5263713" cy="4552818"/>
            <wp:effectExtent l="0" t="0" r="0" b="63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65877" cy="4554690"/>
                    </a:xfrm>
                    <a:prstGeom prst="rect">
                      <a:avLst/>
                    </a:prstGeom>
                    <a:noFill/>
                  </pic:spPr>
                </pic:pic>
              </a:graphicData>
            </a:graphic>
          </wp:inline>
        </w:drawing>
      </w:r>
    </w:p>
    <w:p w14:paraId="44D25DBA" w14:textId="41A51776" w:rsidR="00C92A15" w:rsidRPr="00276198" w:rsidRDefault="00C92A15" w:rsidP="00C92A15">
      <w:pPr>
        <w:spacing w:line="400" w:lineRule="atLeast"/>
      </w:pPr>
      <w:r w:rsidRPr="00276198">
        <w:rPr>
          <w:rFonts w:hint="eastAsia"/>
          <w:b/>
          <w:bCs/>
        </w:rPr>
        <w:t>Figure</w:t>
      </w:r>
      <w:r w:rsidRPr="00276198">
        <w:rPr>
          <w:b/>
          <w:bCs/>
        </w:rPr>
        <w:t xml:space="preserve"> S</w:t>
      </w:r>
      <w:r w:rsidR="00B12476" w:rsidRPr="00276198">
        <w:rPr>
          <w:b/>
          <w:bCs/>
        </w:rPr>
        <w:t>8</w:t>
      </w:r>
      <w:r w:rsidRPr="00276198">
        <w:t xml:space="preserve"> Original </w:t>
      </w:r>
      <w:r w:rsidR="009C00F9" w:rsidRPr="00276198">
        <w:t>CALOx</w:t>
      </w:r>
      <w:r w:rsidRPr="00276198">
        <w:t xml:space="preserve"> and elements (Ca, Al, O and N) distribution of macro pieces and SAED of layer edge.</w:t>
      </w:r>
    </w:p>
    <w:p w14:paraId="1AC04D70" w14:textId="77777777" w:rsidR="00C92A15" w:rsidRPr="00276198" w:rsidRDefault="00C92A15" w:rsidP="005A0062"/>
    <w:p w14:paraId="4BA85D96" w14:textId="04CA6362" w:rsidR="00F45CF2" w:rsidRPr="00276198" w:rsidRDefault="00E00267" w:rsidP="00BE6874">
      <w:pPr>
        <w:jc w:val="center"/>
      </w:pPr>
      <w:r w:rsidRPr="00276198">
        <w:rPr>
          <w:noProof/>
        </w:rPr>
        <w:lastRenderedPageBreak/>
        <w:drawing>
          <wp:inline distT="0" distB="0" distL="0" distR="0" wp14:anchorId="4D262747" wp14:editId="1324AE91">
            <wp:extent cx="5660823" cy="4445126"/>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62614" cy="4446532"/>
                    </a:xfrm>
                    <a:prstGeom prst="rect">
                      <a:avLst/>
                    </a:prstGeom>
                    <a:noFill/>
                  </pic:spPr>
                </pic:pic>
              </a:graphicData>
            </a:graphic>
          </wp:inline>
        </w:drawing>
      </w:r>
    </w:p>
    <w:p w14:paraId="1DC50A9A" w14:textId="2134A4B0" w:rsidR="00F45CF2" w:rsidRPr="00276198" w:rsidRDefault="00F45CF2" w:rsidP="00212EE7">
      <w:pPr>
        <w:spacing w:line="400" w:lineRule="atLeast"/>
      </w:pPr>
      <w:r w:rsidRPr="00276198">
        <w:rPr>
          <w:rFonts w:hint="eastAsia"/>
          <w:b/>
          <w:bCs/>
        </w:rPr>
        <w:t>Fi</w:t>
      </w:r>
      <w:r w:rsidRPr="00276198">
        <w:rPr>
          <w:b/>
          <w:bCs/>
        </w:rPr>
        <w:t>gure S</w:t>
      </w:r>
      <w:r w:rsidR="00B12476" w:rsidRPr="00276198">
        <w:rPr>
          <w:b/>
          <w:bCs/>
        </w:rPr>
        <w:t>9</w:t>
      </w:r>
      <w:r w:rsidR="00F56B1D" w:rsidRPr="00276198">
        <w:t xml:space="preserve"> XRD qualification in </w:t>
      </w:r>
      <w:proofErr w:type="spellStart"/>
      <w:r w:rsidR="00F56B1D" w:rsidRPr="00276198">
        <w:t>Retiveld</w:t>
      </w:r>
      <w:proofErr w:type="spellEnd"/>
      <w:r w:rsidR="00F56B1D" w:rsidRPr="00276198">
        <w:t xml:space="preserve"> </w:t>
      </w:r>
      <w:r w:rsidR="000750BB" w:rsidRPr="00276198">
        <w:t xml:space="preserve">refinement </w:t>
      </w:r>
      <w:r w:rsidR="00F56B1D" w:rsidRPr="00276198">
        <w:t xml:space="preserve">method of gel like </w:t>
      </w:r>
      <w:r w:rsidR="00724D5C" w:rsidRPr="00276198">
        <w:t>CALOx</w:t>
      </w:r>
      <w:r w:rsidR="00F56B1D" w:rsidRPr="00276198">
        <w:t xml:space="preserve"> after lyophilization </w:t>
      </w:r>
      <w:r w:rsidR="006E778A" w:rsidRPr="00276198">
        <w:t>with</w:t>
      </w:r>
      <w:r w:rsidR="004E7B86" w:rsidRPr="00276198">
        <w:t xml:space="preserve"> scanning rete of 2</w:t>
      </w:r>
      <w:r w:rsidR="004E7B86" w:rsidRPr="00276198">
        <w:rPr>
          <w:rFonts w:cs="Times New Roman"/>
        </w:rPr>
        <w:t>°</w:t>
      </w:r>
      <w:r w:rsidR="004E7B86" w:rsidRPr="00276198">
        <w:t xml:space="preserve"> </w:t>
      </w:r>
      <w:r w:rsidR="004E7B86" w:rsidRPr="00276198">
        <w:rPr>
          <w:rFonts w:hint="eastAsia"/>
        </w:rPr>
        <w:t>min</w:t>
      </w:r>
      <w:r w:rsidR="004E7B86" w:rsidRPr="00276198">
        <w:rPr>
          <w:rFonts w:hint="eastAsia"/>
          <w:vertAlign w:val="superscript"/>
        </w:rPr>
        <w:t>-1</w:t>
      </w:r>
    </w:p>
    <w:p w14:paraId="365AD83E" w14:textId="406E9356" w:rsidR="00C92A15" w:rsidRPr="00276198" w:rsidRDefault="00C92A15" w:rsidP="00212EE7">
      <w:pPr>
        <w:spacing w:line="400" w:lineRule="atLeast"/>
      </w:pPr>
    </w:p>
    <w:p w14:paraId="6D172A5F" w14:textId="115DD689" w:rsidR="00450857" w:rsidRPr="00276198" w:rsidRDefault="00450857" w:rsidP="00212EE7">
      <w:pPr>
        <w:spacing w:line="400" w:lineRule="atLeast"/>
      </w:pPr>
      <w:r w:rsidRPr="00276198">
        <w:rPr>
          <w:rFonts w:hint="eastAsia"/>
        </w:rPr>
        <w:t>T</w:t>
      </w:r>
      <w:r w:rsidRPr="00276198">
        <w:t>he pure CALOx containing of as-prepared slurry sample was calculated. While the original dosage of slurry is 0.5 g L</w:t>
      </w:r>
      <w:r w:rsidRPr="00276198">
        <w:rPr>
          <w:vertAlign w:val="superscript"/>
        </w:rPr>
        <w:t>-1</w:t>
      </w:r>
      <w:r w:rsidRPr="00276198">
        <w:t xml:space="preserve">, </w:t>
      </w:r>
      <w:r w:rsidR="00946AC7" w:rsidRPr="00276198">
        <w:t>t</w:t>
      </w:r>
      <w:r w:rsidRPr="00276198">
        <w:t xml:space="preserve">he pure CALOx should be </w:t>
      </w:r>
      <w:r w:rsidR="00946AC7" w:rsidRPr="00276198">
        <w:t>about 0.</w:t>
      </w:r>
      <w:r w:rsidR="00566C80" w:rsidRPr="00276198">
        <w:t>194</w:t>
      </w:r>
      <w:r w:rsidR="00946AC7" w:rsidRPr="00276198">
        <w:t xml:space="preserve"> g L</w:t>
      </w:r>
      <w:r w:rsidR="00946AC7" w:rsidRPr="00276198">
        <w:rPr>
          <w:vertAlign w:val="superscript"/>
        </w:rPr>
        <w:t>-1</w:t>
      </w:r>
      <w:r w:rsidR="00891692" w:rsidRPr="00276198">
        <w:t xml:space="preserve"> (0.5</w:t>
      </w:r>
      <w:r w:rsidR="00891692" w:rsidRPr="00276198">
        <w:rPr>
          <w:rFonts w:cs="Times New Roman"/>
        </w:rPr>
        <w:t xml:space="preserve">× </w:t>
      </w:r>
      <w:r w:rsidR="00891692" w:rsidRPr="00276198">
        <w:t>38.78%).</w:t>
      </w:r>
    </w:p>
    <w:p w14:paraId="57FC095B" w14:textId="6E25C813" w:rsidR="00471513" w:rsidRPr="00276198" w:rsidRDefault="00471513" w:rsidP="00212EE7">
      <w:pPr>
        <w:spacing w:line="400" w:lineRule="atLeast"/>
      </w:pPr>
    </w:p>
    <w:p w14:paraId="3A7964C8" w14:textId="77777777" w:rsidR="00751C2B" w:rsidRPr="00276198" w:rsidRDefault="00751C2B" w:rsidP="00212EE7">
      <w:pPr>
        <w:spacing w:line="400" w:lineRule="atLeast"/>
      </w:pPr>
    </w:p>
    <w:p w14:paraId="3FD2B0D5" w14:textId="0D78380E" w:rsidR="00471513" w:rsidRPr="00276198" w:rsidRDefault="00F22752" w:rsidP="00212EE7">
      <w:pPr>
        <w:spacing w:line="400" w:lineRule="atLeast"/>
      </w:pPr>
      <w:r w:rsidRPr="00276198">
        <w:rPr>
          <w:noProof/>
        </w:rPr>
        <w:lastRenderedPageBreak/>
        <w:drawing>
          <wp:inline distT="0" distB="0" distL="0" distR="0" wp14:anchorId="75B8A339" wp14:editId="2E08C073">
            <wp:extent cx="5256530" cy="2291793"/>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57400" cy="2292172"/>
                    </a:xfrm>
                    <a:prstGeom prst="rect">
                      <a:avLst/>
                    </a:prstGeom>
                    <a:noFill/>
                  </pic:spPr>
                </pic:pic>
              </a:graphicData>
            </a:graphic>
          </wp:inline>
        </w:drawing>
      </w:r>
    </w:p>
    <w:p w14:paraId="65076120" w14:textId="5CAE26EF" w:rsidR="00751C2B" w:rsidRPr="00276198" w:rsidRDefault="00751C2B" w:rsidP="00212EE7">
      <w:pPr>
        <w:spacing w:line="400" w:lineRule="atLeast"/>
      </w:pPr>
      <w:r w:rsidRPr="00276198">
        <w:rPr>
          <w:rFonts w:hint="eastAsia"/>
          <w:b/>
          <w:bCs/>
        </w:rPr>
        <w:t>Fi</w:t>
      </w:r>
      <w:r w:rsidRPr="00276198">
        <w:rPr>
          <w:b/>
          <w:bCs/>
        </w:rPr>
        <w:t xml:space="preserve">gure S10 </w:t>
      </w:r>
      <w:r w:rsidR="00774229" w:rsidRPr="00276198">
        <w:rPr>
          <w:b/>
          <w:bCs/>
        </w:rPr>
        <w:t xml:space="preserve">(a) </w:t>
      </w:r>
      <w:bookmarkStart w:id="21" w:name="_Hlk132050771"/>
      <w:r w:rsidRPr="00276198">
        <w:t xml:space="preserve">Isotherms of ordinary </w:t>
      </w:r>
      <w:r w:rsidR="008B3A70" w:rsidRPr="00276198">
        <w:t>Ca/Al-LDH</w:t>
      </w:r>
      <w:r w:rsidRPr="00276198">
        <w:t xml:space="preserve">, CALOx and surface dried CALOx in low </w:t>
      </w:r>
      <w:r w:rsidR="00E630A8" w:rsidRPr="00276198">
        <w:t xml:space="preserve">initial </w:t>
      </w:r>
      <w:r w:rsidR="00EF05FC" w:rsidRPr="00276198">
        <w:t>P</w:t>
      </w:r>
      <w:r w:rsidRPr="00276198">
        <w:rPr>
          <w:rFonts w:hint="eastAsia"/>
        </w:rPr>
        <w:t xml:space="preserve"> </w:t>
      </w:r>
      <w:r w:rsidRPr="00276198">
        <w:t>concentrations.</w:t>
      </w:r>
      <w:bookmarkEnd w:id="21"/>
      <w:r w:rsidR="00E630A8" w:rsidRPr="00276198">
        <w:t xml:space="preserve"> </w:t>
      </w:r>
      <w:r w:rsidR="00774229" w:rsidRPr="00276198">
        <w:rPr>
          <w:b/>
          <w:bCs/>
        </w:rPr>
        <w:t>(b)</w:t>
      </w:r>
      <w:r w:rsidR="00774229" w:rsidRPr="00276198">
        <w:t xml:space="preserve"> </w:t>
      </w:r>
      <w:r w:rsidR="008B3A70" w:rsidRPr="00276198">
        <w:t>Adsorption kinetics (50 mg P L</w:t>
      </w:r>
      <w:r w:rsidR="008B3A70" w:rsidRPr="00276198">
        <w:rPr>
          <w:vertAlign w:val="superscript"/>
        </w:rPr>
        <w:t>-1</w:t>
      </w:r>
      <w:r w:rsidR="008B3A70" w:rsidRPr="00276198">
        <w:t>) of ordinary Ca/Al-LDH, CALOx and surface dried CALOx.</w:t>
      </w:r>
    </w:p>
    <w:p w14:paraId="30B48EC5" w14:textId="66F8BA1C" w:rsidR="00751C2B" w:rsidRPr="00276198" w:rsidRDefault="00751C2B" w:rsidP="00212EE7">
      <w:pPr>
        <w:spacing w:line="400" w:lineRule="atLeast"/>
      </w:pPr>
    </w:p>
    <w:p w14:paraId="6F08B370" w14:textId="16594969" w:rsidR="00153818" w:rsidRPr="00276198" w:rsidRDefault="00153818" w:rsidP="00153818">
      <w:pPr>
        <w:spacing w:line="400" w:lineRule="atLeast"/>
        <w:jc w:val="center"/>
      </w:pPr>
      <w:r w:rsidRPr="00276198">
        <w:rPr>
          <w:noProof/>
        </w:rPr>
        <w:drawing>
          <wp:inline distT="0" distB="0" distL="0" distR="0" wp14:anchorId="4C8543A6" wp14:editId="443728CA">
            <wp:extent cx="4169631" cy="3287111"/>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169631" cy="3287111"/>
                    </a:xfrm>
                    <a:prstGeom prst="rect">
                      <a:avLst/>
                    </a:prstGeom>
                    <a:noFill/>
                    <a:ln>
                      <a:noFill/>
                    </a:ln>
                  </pic:spPr>
                </pic:pic>
              </a:graphicData>
            </a:graphic>
          </wp:inline>
        </w:drawing>
      </w:r>
    </w:p>
    <w:p w14:paraId="7A61EE66" w14:textId="390EA9A5" w:rsidR="00153818" w:rsidRPr="00276198" w:rsidRDefault="00153818" w:rsidP="00153818">
      <w:pPr>
        <w:spacing w:line="400" w:lineRule="atLeast"/>
        <w:jc w:val="center"/>
      </w:pPr>
      <w:r w:rsidRPr="00276198">
        <w:rPr>
          <w:rFonts w:hint="eastAsia"/>
          <w:b/>
          <w:bCs/>
        </w:rPr>
        <w:t>F</w:t>
      </w:r>
      <w:r w:rsidRPr="00276198">
        <w:rPr>
          <w:b/>
          <w:bCs/>
        </w:rPr>
        <w:t>igure S11</w:t>
      </w:r>
      <w:r w:rsidRPr="00276198">
        <w:t xml:space="preserve"> TEA remaining ratio with regeneration cycle</w:t>
      </w:r>
    </w:p>
    <w:p w14:paraId="028EF69D" w14:textId="228758A2" w:rsidR="00297B61" w:rsidRPr="00276198" w:rsidRDefault="00297B61" w:rsidP="00297B61">
      <w:pPr>
        <w:spacing w:line="400" w:lineRule="atLeast"/>
      </w:pPr>
    </w:p>
    <w:p w14:paraId="3D5FF4BA" w14:textId="1544E34A" w:rsidR="00297B61" w:rsidRPr="00276198" w:rsidRDefault="00297B61" w:rsidP="00297B61">
      <w:pPr>
        <w:spacing w:line="400" w:lineRule="atLeast"/>
      </w:pPr>
      <w:r w:rsidRPr="00276198">
        <w:t>After adsorption, the samples were completely digested with 1 M HCl solution, and the total nitrogen content was measured. The results showed that, except for the first cycle, the TEA loss rate of CALOx after 2–6 regeneration cycles remained nearly constant at approximately 5%.</w:t>
      </w:r>
    </w:p>
    <w:p w14:paraId="23911EB7" w14:textId="445ECD84" w:rsidR="00C92A15" w:rsidRPr="00276198" w:rsidRDefault="00A2741B" w:rsidP="00A2741B">
      <w:pPr>
        <w:spacing w:line="400" w:lineRule="atLeast"/>
        <w:jc w:val="left"/>
      </w:pPr>
      <w:r w:rsidRPr="00276198">
        <w:rPr>
          <w:noProof/>
        </w:rPr>
        <w:lastRenderedPageBreak/>
        <w:drawing>
          <wp:inline distT="0" distB="0" distL="0" distR="0" wp14:anchorId="6CDB30DC" wp14:editId="43634391">
            <wp:extent cx="5256747" cy="2155825"/>
            <wp:effectExtent l="0" t="0" r="127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898"/>
                    <a:stretch/>
                  </pic:blipFill>
                  <pic:spPr bwMode="auto">
                    <a:xfrm>
                      <a:off x="0" y="0"/>
                      <a:ext cx="5260178" cy="2157232"/>
                    </a:xfrm>
                    <a:prstGeom prst="rect">
                      <a:avLst/>
                    </a:prstGeom>
                    <a:noFill/>
                    <a:ln>
                      <a:noFill/>
                    </a:ln>
                    <a:extLst>
                      <a:ext uri="{53640926-AAD7-44D8-BBD7-CCE9431645EC}">
                        <a14:shadowObscured xmlns:a14="http://schemas.microsoft.com/office/drawing/2010/main"/>
                      </a:ext>
                    </a:extLst>
                  </pic:spPr>
                </pic:pic>
              </a:graphicData>
            </a:graphic>
          </wp:inline>
        </w:drawing>
      </w:r>
    </w:p>
    <w:p w14:paraId="387318A6" w14:textId="0A60DA46" w:rsidR="00C92A15" w:rsidRPr="00276198" w:rsidRDefault="00C92A15" w:rsidP="00C92A15">
      <w:pPr>
        <w:spacing w:line="400" w:lineRule="atLeast"/>
      </w:pPr>
      <w:r w:rsidRPr="00276198">
        <w:rPr>
          <w:rFonts w:hint="eastAsia"/>
          <w:b/>
          <w:bCs/>
        </w:rPr>
        <w:t>Figure</w:t>
      </w:r>
      <w:r w:rsidRPr="00276198">
        <w:rPr>
          <w:b/>
          <w:bCs/>
        </w:rPr>
        <w:t xml:space="preserve"> S</w:t>
      </w:r>
      <w:r w:rsidR="00B12476" w:rsidRPr="00276198">
        <w:rPr>
          <w:b/>
          <w:bCs/>
        </w:rPr>
        <w:t>1</w:t>
      </w:r>
      <w:r w:rsidR="00153818" w:rsidRPr="00276198">
        <w:rPr>
          <w:b/>
          <w:bCs/>
        </w:rPr>
        <w:t>2</w:t>
      </w:r>
      <w:r w:rsidRPr="00276198">
        <w:t xml:space="preserve"> </w:t>
      </w:r>
      <w:r w:rsidR="00F452E2" w:rsidRPr="00276198">
        <w:rPr>
          <w:b/>
          <w:bCs/>
        </w:rPr>
        <w:t>(a)</w:t>
      </w:r>
      <w:r w:rsidR="00F452E2" w:rsidRPr="00276198">
        <w:t xml:space="preserve"> Lattice plane and its selected area electron diffraction (SAED) of</w:t>
      </w:r>
      <w:r w:rsidR="009C00F9" w:rsidRPr="00276198">
        <w:t xml:space="preserve"> P adsorbed</w:t>
      </w:r>
      <w:r w:rsidR="00F452E2" w:rsidRPr="00276198">
        <w:t xml:space="preserve"> CALOx. </w:t>
      </w:r>
      <w:r w:rsidR="00F452E2" w:rsidRPr="00276198">
        <w:rPr>
          <w:b/>
          <w:bCs/>
        </w:rPr>
        <w:t>(b)</w:t>
      </w:r>
      <w:r w:rsidR="00F452E2" w:rsidRPr="00276198">
        <w:t xml:space="preserve"> </w:t>
      </w:r>
      <w:r w:rsidRPr="00276198">
        <w:t>TEM image.</w:t>
      </w:r>
    </w:p>
    <w:p w14:paraId="79311E04" w14:textId="77777777" w:rsidR="00566C80" w:rsidRPr="00276198" w:rsidRDefault="00566C80" w:rsidP="00C92A15">
      <w:pPr>
        <w:spacing w:line="400" w:lineRule="atLeast"/>
      </w:pPr>
    </w:p>
    <w:p w14:paraId="56B418E7" w14:textId="41D9AD66" w:rsidR="00594D97" w:rsidRPr="00276198" w:rsidRDefault="007B7015" w:rsidP="00E7498E">
      <w:pPr>
        <w:jc w:val="left"/>
      </w:pPr>
      <w:r w:rsidRPr="00276198">
        <w:rPr>
          <w:noProof/>
        </w:rPr>
        <w:drawing>
          <wp:inline distT="0" distB="0" distL="0" distR="0" wp14:anchorId="63D02309" wp14:editId="22C4281E">
            <wp:extent cx="5248275" cy="4275171"/>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49803" cy="4276416"/>
                    </a:xfrm>
                    <a:prstGeom prst="rect">
                      <a:avLst/>
                    </a:prstGeom>
                    <a:noFill/>
                  </pic:spPr>
                </pic:pic>
              </a:graphicData>
            </a:graphic>
          </wp:inline>
        </w:drawing>
      </w:r>
    </w:p>
    <w:p w14:paraId="2341BA89" w14:textId="3356F1D2" w:rsidR="00594D97" w:rsidRPr="00276198" w:rsidRDefault="00594D97" w:rsidP="00212EE7">
      <w:pPr>
        <w:spacing w:line="400" w:lineRule="atLeast"/>
      </w:pPr>
      <w:r w:rsidRPr="00276198">
        <w:rPr>
          <w:rFonts w:hint="eastAsia"/>
          <w:b/>
          <w:bCs/>
        </w:rPr>
        <w:t>F</w:t>
      </w:r>
      <w:r w:rsidRPr="00276198">
        <w:rPr>
          <w:b/>
          <w:bCs/>
        </w:rPr>
        <w:t>igure S</w:t>
      </w:r>
      <w:r w:rsidR="009E51EE" w:rsidRPr="00276198">
        <w:rPr>
          <w:b/>
          <w:bCs/>
        </w:rPr>
        <w:t>1</w:t>
      </w:r>
      <w:r w:rsidR="00153818" w:rsidRPr="00276198">
        <w:rPr>
          <w:b/>
          <w:bCs/>
        </w:rPr>
        <w:t>3</w:t>
      </w:r>
      <w:r w:rsidR="00E7498E" w:rsidRPr="00276198">
        <w:t xml:space="preserve"> </w:t>
      </w:r>
      <w:r w:rsidR="00E7498E" w:rsidRPr="00276198">
        <w:rPr>
          <w:b/>
          <w:bCs/>
        </w:rPr>
        <w:t>(a)</w:t>
      </w:r>
      <w:r w:rsidR="00E7498E" w:rsidRPr="00276198">
        <w:t xml:space="preserve"> AFM images of </w:t>
      </w:r>
      <w:r w:rsidR="009C00F9" w:rsidRPr="00276198">
        <w:t>CALOx</w:t>
      </w:r>
      <w:r w:rsidR="00E7498E" w:rsidRPr="00276198">
        <w:t xml:space="preserve"> before and after </w:t>
      </w:r>
      <w:r w:rsidR="009C00F9" w:rsidRPr="00276198">
        <w:t>P</w:t>
      </w:r>
      <w:r w:rsidR="00E7498E" w:rsidRPr="00276198">
        <w:t xml:space="preserve"> a</w:t>
      </w:r>
      <w:r w:rsidR="009C00F9" w:rsidRPr="00276198">
        <w:t>d</w:t>
      </w:r>
      <w:r w:rsidR="00E7498E" w:rsidRPr="00276198">
        <w:t xml:space="preserve">sorbed. </w:t>
      </w:r>
      <w:r w:rsidR="00E7498E" w:rsidRPr="00276198">
        <w:rPr>
          <w:b/>
          <w:bCs/>
        </w:rPr>
        <w:t>(b)</w:t>
      </w:r>
      <w:r w:rsidR="00E7498E" w:rsidRPr="00276198">
        <w:t xml:space="preserve"> </w:t>
      </w:r>
      <w:r w:rsidR="006F54CD" w:rsidRPr="00276198">
        <w:t>Thickness</w:t>
      </w:r>
      <w:r w:rsidR="00E7498E" w:rsidRPr="00276198">
        <w:t xml:space="preserve"> of relative site (green mark) on AFM images.</w:t>
      </w:r>
    </w:p>
    <w:p w14:paraId="2D98AE9D" w14:textId="25844AE3" w:rsidR="00212EE7" w:rsidRPr="00276198" w:rsidRDefault="00212EE7" w:rsidP="00E7498E"/>
    <w:p w14:paraId="5F39AB9F" w14:textId="6589CBBB" w:rsidR="007B7015" w:rsidRPr="00276198" w:rsidRDefault="008A57F8" w:rsidP="00223ABC">
      <w:pPr>
        <w:jc w:val="center"/>
      </w:pPr>
      <w:r w:rsidRPr="00276198">
        <w:rPr>
          <w:noProof/>
        </w:rPr>
        <w:lastRenderedPageBreak/>
        <w:drawing>
          <wp:inline distT="0" distB="0" distL="0" distR="0" wp14:anchorId="64857DFA" wp14:editId="5CF41E93">
            <wp:extent cx="5329238" cy="1975206"/>
            <wp:effectExtent l="0" t="0" r="5080" b="635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334906" cy="1977307"/>
                    </a:xfrm>
                    <a:prstGeom prst="rect">
                      <a:avLst/>
                    </a:prstGeom>
                    <a:noFill/>
                  </pic:spPr>
                </pic:pic>
              </a:graphicData>
            </a:graphic>
          </wp:inline>
        </w:drawing>
      </w:r>
    </w:p>
    <w:p w14:paraId="04C54117" w14:textId="5C4B6960" w:rsidR="00C60F5B" w:rsidRPr="00276198" w:rsidRDefault="00C60F5B" w:rsidP="009C00F9">
      <w:r w:rsidRPr="00276198">
        <w:rPr>
          <w:rFonts w:hint="eastAsia"/>
          <w:b/>
          <w:bCs/>
        </w:rPr>
        <w:t>F</w:t>
      </w:r>
      <w:r w:rsidRPr="00276198">
        <w:rPr>
          <w:b/>
          <w:bCs/>
        </w:rPr>
        <w:t>igure S1</w:t>
      </w:r>
      <w:r w:rsidR="00153818" w:rsidRPr="00276198">
        <w:rPr>
          <w:b/>
          <w:bCs/>
        </w:rPr>
        <w:t>4</w:t>
      </w:r>
      <w:r w:rsidRPr="00276198">
        <w:rPr>
          <w:b/>
          <w:bCs/>
        </w:rPr>
        <w:t xml:space="preserve"> </w:t>
      </w:r>
      <w:r w:rsidRPr="00276198">
        <w:t xml:space="preserve">Stability of N-O-H of </w:t>
      </w:r>
      <w:r w:rsidR="009C00F9" w:rsidRPr="00276198">
        <w:t xml:space="preserve">P adsorbed </w:t>
      </w:r>
      <w:r w:rsidRPr="00276198">
        <w:t>CALOx in air dried without water supply.</w:t>
      </w:r>
    </w:p>
    <w:p w14:paraId="46DA9D2A" w14:textId="4BCC2687" w:rsidR="001063CC" w:rsidRPr="00276198" w:rsidRDefault="001063CC" w:rsidP="00A05E6C">
      <w:pPr>
        <w:jc w:val="left"/>
      </w:pPr>
    </w:p>
    <w:p w14:paraId="71EEF3D0" w14:textId="171BBE94" w:rsidR="001063CC" w:rsidRPr="00276198" w:rsidRDefault="001063CC" w:rsidP="0017695A">
      <w:pPr>
        <w:spacing w:line="400" w:lineRule="exact"/>
        <w:jc w:val="left"/>
      </w:pPr>
      <w:r w:rsidRPr="00276198">
        <w:t xml:space="preserve">The capping effect would be disabled after 40 min for </w:t>
      </w:r>
      <w:r w:rsidR="009C00F9" w:rsidRPr="00276198">
        <w:t>P adsorbed CALOx</w:t>
      </w:r>
      <w:r w:rsidRPr="00276198">
        <w:t xml:space="preserve"> </w:t>
      </w:r>
      <w:r w:rsidR="0017695A" w:rsidRPr="00276198">
        <w:t>according to the emission of TEA and interlayered PO</w:t>
      </w:r>
      <w:r w:rsidR="0017695A" w:rsidRPr="00276198">
        <w:rPr>
          <w:vertAlign w:val="subscript"/>
        </w:rPr>
        <w:t>4</w:t>
      </w:r>
      <w:r w:rsidR="0017695A" w:rsidRPr="00276198">
        <w:t xml:space="preserve"> vanished (Wave number= 1086 cm</w:t>
      </w:r>
      <w:r w:rsidR="0017695A" w:rsidRPr="00276198">
        <w:rPr>
          <w:vertAlign w:val="superscript"/>
        </w:rPr>
        <w:t>-1</w:t>
      </w:r>
      <w:r w:rsidR="0017695A" w:rsidRPr="00276198">
        <w:t>)</w:t>
      </w:r>
    </w:p>
    <w:p w14:paraId="069137E8" w14:textId="6657735F" w:rsidR="00594D97" w:rsidRPr="00276198" w:rsidRDefault="006B75F6" w:rsidP="00BE6874">
      <w:pPr>
        <w:jc w:val="center"/>
      </w:pPr>
      <w:r w:rsidRPr="00276198">
        <w:rPr>
          <w:noProof/>
        </w:rPr>
        <w:drawing>
          <wp:inline distT="0" distB="0" distL="0" distR="0" wp14:anchorId="10452282" wp14:editId="135586F2">
            <wp:extent cx="5343525" cy="2187493"/>
            <wp:effectExtent l="0" t="0" r="0" b="381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346524" cy="2188721"/>
                    </a:xfrm>
                    <a:prstGeom prst="rect">
                      <a:avLst/>
                    </a:prstGeom>
                    <a:noFill/>
                  </pic:spPr>
                </pic:pic>
              </a:graphicData>
            </a:graphic>
          </wp:inline>
        </w:drawing>
      </w:r>
    </w:p>
    <w:p w14:paraId="1DD172B1" w14:textId="7B16CAFC" w:rsidR="00A44ED7" w:rsidRPr="00276198" w:rsidRDefault="00A44ED7" w:rsidP="00212EE7">
      <w:pPr>
        <w:spacing w:line="400" w:lineRule="atLeast"/>
      </w:pPr>
      <w:r w:rsidRPr="00276198">
        <w:rPr>
          <w:rFonts w:hint="eastAsia"/>
          <w:b/>
          <w:bCs/>
        </w:rPr>
        <w:t>F</w:t>
      </w:r>
      <w:r w:rsidRPr="00276198">
        <w:rPr>
          <w:b/>
          <w:bCs/>
        </w:rPr>
        <w:t>igure S</w:t>
      </w:r>
      <w:r w:rsidR="00D62074" w:rsidRPr="00276198">
        <w:rPr>
          <w:b/>
          <w:bCs/>
        </w:rPr>
        <w:t>1</w:t>
      </w:r>
      <w:r w:rsidR="00153818" w:rsidRPr="00276198">
        <w:rPr>
          <w:b/>
          <w:bCs/>
        </w:rPr>
        <w:t>5</w:t>
      </w:r>
      <w:r w:rsidR="006F54CD" w:rsidRPr="00276198">
        <w:t xml:space="preserve"> </w:t>
      </w:r>
      <w:r w:rsidR="006F54CD" w:rsidRPr="00276198">
        <w:rPr>
          <w:b/>
          <w:bCs/>
        </w:rPr>
        <w:t>(a)</w:t>
      </w:r>
      <w:r w:rsidR="006F54CD" w:rsidRPr="00276198">
        <w:t xml:space="preserve"> Lippmann phase diagram of solid solution composed of </w:t>
      </w:r>
      <w:r w:rsidR="009C00F9" w:rsidRPr="00276198">
        <w:t>CALOx</w:t>
      </w:r>
      <w:r w:rsidR="006F54CD" w:rsidRPr="00276198">
        <w:t xml:space="preserve"> and Cl</w:t>
      </w:r>
      <w:r w:rsidR="006F54CD" w:rsidRPr="00276198">
        <w:rPr>
          <w:vertAlign w:val="superscript"/>
        </w:rPr>
        <w:t>-</w:t>
      </w:r>
      <w:r w:rsidR="006F54CD" w:rsidRPr="00276198">
        <w:t xml:space="preserve"> or </w:t>
      </w:r>
      <w:r w:rsidR="005A221D" w:rsidRPr="00276198">
        <w:t>H</w:t>
      </w:r>
      <w:r w:rsidR="006F54CD" w:rsidRPr="00276198">
        <w:t>PO</w:t>
      </w:r>
      <w:r w:rsidR="006F54CD" w:rsidRPr="00276198">
        <w:rPr>
          <w:vertAlign w:val="subscript"/>
        </w:rPr>
        <w:t>4</w:t>
      </w:r>
      <w:r w:rsidR="005A221D" w:rsidRPr="00276198">
        <w:rPr>
          <w:vertAlign w:val="superscript"/>
        </w:rPr>
        <w:t>2</w:t>
      </w:r>
      <w:r w:rsidR="006F54CD" w:rsidRPr="00276198">
        <w:rPr>
          <w:vertAlign w:val="superscript"/>
        </w:rPr>
        <w:t>-</w:t>
      </w:r>
      <w:r w:rsidR="006F54CD" w:rsidRPr="00276198">
        <w:t xml:space="preserve"> in interlayer. </w:t>
      </w:r>
      <w:r w:rsidR="006F54CD" w:rsidRPr="00276198">
        <w:rPr>
          <w:b/>
          <w:bCs/>
        </w:rPr>
        <w:t>(b)</w:t>
      </w:r>
      <w:r w:rsidR="006F54CD" w:rsidRPr="00276198">
        <w:t xml:space="preserve"> </w:t>
      </w:r>
      <w:r w:rsidR="00212EE7" w:rsidRPr="00276198">
        <w:t>Gibbs free energy of designed mixture of solid solution.</w:t>
      </w:r>
    </w:p>
    <w:p w14:paraId="52E17B59" w14:textId="6D948452" w:rsidR="00212EE7" w:rsidRPr="00276198" w:rsidRDefault="00212EE7" w:rsidP="00212EE7"/>
    <w:p w14:paraId="75A541A9" w14:textId="5CB09D7A" w:rsidR="00202FDA" w:rsidRPr="00276198" w:rsidRDefault="00202FDA" w:rsidP="00202FDA">
      <w:pPr>
        <w:spacing w:line="400" w:lineRule="atLeast"/>
        <w:rPr>
          <w:rFonts w:cs="Times New Roman"/>
          <w:szCs w:val="24"/>
        </w:rPr>
      </w:pPr>
      <w:r w:rsidRPr="00276198">
        <w:rPr>
          <w:rFonts w:cs="Times New Roman"/>
          <w:szCs w:val="24"/>
        </w:rPr>
        <w:t>Lippmann phase diagram (Figure S1</w:t>
      </w:r>
      <w:r w:rsidR="00305A75" w:rsidRPr="00276198">
        <w:rPr>
          <w:rFonts w:cs="Times New Roman"/>
          <w:szCs w:val="24"/>
        </w:rPr>
        <w:t>4</w:t>
      </w:r>
      <w:r w:rsidRPr="00276198">
        <w:rPr>
          <w:rFonts w:cs="Times New Roman"/>
          <w:szCs w:val="24"/>
        </w:rPr>
        <w:t>a) suggests that the ion activity product of solid phase decreases with the increasing phosphate containing.</w:t>
      </w:r>
    </w:p>
    <w:p w14:paraId="3F21919C" w14:textId="77777777" w:rsidR="00566C80" w:rsidRPr="00276198" w:rsidRDefault="00566C80" w:rsidP="00202FDA">
      <w:pPr>
        <w:spacing w:line="400" w:lineRule="atLeast"/>
      </w:pPr>
    </w:p>
    <w:p w14:paraId="4B77F3C9" w14:textId="1C08DB6A" w:rsidR="00123326" w:rsidRPr="00276198" w:rsidRDefault="009E10D9" w:rsidP="00212EE7">
      <w:r w:rsidRPr="00276198">
        <w:rPr>
          <w:noProof/>
        </w:rPr>
        <w:lastRenderedPageBreak/>
        <w:drawing>
          <wp:inline distT="0" distB="0" distL="0" distR="0" wp14:anchorId="7B36B16B" wp14:editId="7949B745">
            <wp:extent cx="5357048" cy="2248487"/>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360111" cy="2249773"/>
                    </a:xfrm>
                    <a:prstGeom prst="rect">
                      <a:avLst/>
                    </a:prstGeom>
                    <a:noFill/>
                  </pic:spPr>
                </pic:pic>
              </a:graphicData>
            </a:graphic>
          </wp:inline>
        </w:drawing>
      </w:r>
    </w:p>
    <w:p w14:paraId="1AD6230A" w14:textId="310C45AC" w:rsidR="009E10D9" w:rsidRPr="00276198" w:rsidRDefault="009E10D9" w:rsidP="00ED0E6E">
      <w:pPr>
        <w:spacing w:line="400" w:lineRule="exact"/>
      </w:pPr>
      <w:r w:rsidRPr="00276198">
        <w:rPr>
          <w:rFonts w:hint="eastAsia"/>
          <w:b/>
          <w:bCs/>
        </w:rPr>
        <w:t>F</w:t>
      </w:r>
      <w:r w:rsidRPr="00276198">
        <w:rPr>
          <w:b/>
          <w:bCs/>
        </w:rPr>
        <w:t>igure S1</w:t>
      </w:r>
      <w:r w:rsidR="00153818" w:rsidRPr="00276198">
        <w:rPr>
          <w:b/>
          <w:bCs/>
        </w:rPr>
        <w:t>6</w:t>
      </w:r>
      <w:r w:rsidRPr="00276198">
        <w:t xml:space="preserve"> </w:t>
      </w:r>
      <w:r w:rsidR="0018437B" w:rsidRPr="00276198">
        <w:t>V</w:t>
      </w:r>
      <w:r w:rsidRPr="00276198">
        <w:t xml:space="preserve">ibration of -OH belongs to </w:t>
      </w:r>
      <w:r w:rsidR="0007338D" w:rsidRPr="00276198">
        <w:t>crystal H</w:t>
      </w:r>
      <w:r w:rsidR="0007338D" w:rsidRPr="00276198">
        <w:rPr>
          <w:vertAlign w:val="subscript"/>
        </w:rPr>
        <w:t>2</w:t>
      </w:r>
      <w:r w:rsidR="0007338D" w:rsidRPr="00276198">
        <w:t>O</w:t>
      </w:r>
      <w:r w:rsidRPr="00276198">
        <w:t xml:space="preserve"> in interlayer or inner </w:t>
      </w:r>
      <w:r w:rsidR="0057106C" w:rsidRPr="00276198">
        <w:t>surface exposed</w:t>
      </w:r>
      <w:r w:rsidRPr="00276198">
        <w:t xml:space="preserve"> by </w:t>
      </w:r>
      <w:r w:rsidR="0018437B" w:rsidRPr="00276198">
        <w:t xml:space="preserve">extend </w:t>
      </w:r>
      <w:r w:rsidRPr="00276198">
        <w:t>FTIR (in wave numbers of 3200~ 3400 cm</w:t>
      </w:r>
      <w:r w:rsidRPr="00276198">
        <w:rPr>
          <w:vertAlign w:val="superscript"/>
        </w:rPr>
        <w:t>-1</w:t>
      </w:r>
      <w:r w:rsidRPr="00276198">
        <w:t>)</w:t>
      </w:r>
      <w:r w:rsidR="00ED0E6E" w:rsidRPr="00276198">
        <w:t xml:space="preserve"> in phosphate adsorption course, </w:t>
      </w:r>
      <w:r w:rsidR="00ED0E6E" w:rsidRPr="00276198">
        <w:rPr>
          <w:b/>
          <w:bCs/>
        </w:rPr>
        <w:t>(a)</w:t>
      </w:r>
      <w:r w:rsidR="00ED0E6E" w:rsidRPr="00276198">
        <w:t xml:space="preserve"> Ordinary Ca/Al-LDH and </w:t>
      </w:r>
      <w:r w:rsidR="00ED0E6E" w:rsidRPr="00276198">
        <w:rPr>
          <w:b/>
          <w:bCs/>
        </w:rPr>
        <w:t>(b)</w:t>
      </w:r>
      <w:r w:rsidR="00ED0E6E" w:rsidRPr="00276198">
        <w:t xml:space="preserve"> </w:t>
      </w:r>
      <w:r w:rsidR="009C00F9" w:rsidRPr="00276198">
        <w:t>CALOx</w:t>
      </w:r>
      <w:r w:rsidR="00ED0E6E" w:rsidRPr="00276198">
        <w:t>.</w:t>
      </w:r>
    </w:p>
    <w:p w14:paraId="7A6E0DFE" w14:textId="780B187A" w:rsidR="009C0465" w:rsidRPr="00276198" w:rsidRDefault="009C0465" w:rsidP="00ED0E6E">
      <w:pPr>
        <w:spacing w:line="400" w:lineRule="exact"/>
      </w:pPr>
    </w:p>
    <w:p w14:paraId="7260C15D" w14:textId="3EEA4A34" w:rsidR="008B35C3" w:rsidRPr="00276198" w:rsidRDefault="003E15D0" w:rsidP="009C0465">
      <w:pPr>
        <w:spacing w:line="400" w:lineRule="atLeast"/>
      </w:pPr>
      <w:r w:rsidRPr="00276198">
        <w:rPr>
          <w:noProof/>
        </w:rPr>
        <w:drawing>
          <wp:inline distT="0" distB="0" distL="0" distR="0" wp14:anchorId="04C73D21" wp14:editId="68D1067B">
            <wp:extent cx="5274978" cy="2761784"/>
            <wp:effectExtent l="0" t="0" r="1905" b="63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7392" cy="2763048"/>
                    </a:xfrm>
                    <a:prstGeom prst="rect">
                      <a:avLst/>
                    </a:prstGeom>
                    <a:noFill/>
                  </pic:spPr>
                </pic:pic>
              </a:graphicData>
            </a:graphic>
          </wp:inline>
        </w:drawing>
      </w:r>
    </w:p>
    <w:p w14:paraId="75D970A5" w14:textId="3DB44E82" w:rsidR="00D62074" w:rsidRPr="00276198" w:rsidRDefault="009C0465" w:rsidP="00D62074">
      <w:pPr>
        <w:spacing w:line="400" w:lineRule="exact"/>
        <w:rPr>
          <w:rFonts w:eastAsiaTheme="minorEastAsia"/>
          <w:szCs w:val="24"/>
        </w:rPr>
      </w:pPr>
      <w:r w:rsidRPr="00276198">
        <w:rPr>
          <w:rFonts w:hint="eastAsia"/>
          <w:b/>
          <w:bCs/>
        </w:rPr>
        <w:t>F</w:t>
      </w:r>
      <w:r w:rsidRPr="00276198">
        <w:rPr>
          <w:b/>
          <w:bCs/>
        </w:rPr>
        <w:t>igure S1</w:t>
      </w:r>
      <w:r w:rsidR="00153818" w:rsidRPr="00276198">
        <w:rPr>
          <w:b/>
          <w:bCs/>
        </w:rPr>
        <w:t>7</w:t>
      </w:r>
      <w:r w:rsidRPr="00276198">
        <w:t xml:space="preserve"> Elements distribution of </w:t>
      </w:r>
      <w:r w:rsidR="009C00F9" w:rsidRPr="00276198">
        <w:t>CALOx</w:t>
      </w:r>
      <w:r w:rsidRPr="00276198">
        <w:t xml:space="preserve"> after </w:t>
      </w:r>
      <w:r w:rsidR="009C00F9" w:rsidRPr="00276198">
        <w:t>P</w:t>
      </w:r>
      <w:r w:rsidRPr="00276198">
        <w:t xml:space="preserve"> absorbed </w:t>
      </w:r>
      <w:r w:rsidR="00F620D0" w:rsidRPr="00276198">
        <w:t xml:space="preserve">and element distribution of P in text were </w:t>
      </w:r>
      <w:r w:rsidR="00F620D0" w:rsidRPr="00276198">
        <w:rPr>
          <w:b/>
          <w:bCs/>
          <w:color w:val="2BAD03"/>
        </w:rPr>
        <w:t>green</w:t>
      </w:r>
      <w:r w:rsidR="00F620D0" w:rsidRPr="00276198">
        <w:t xml:space="preserve"> color changed for noticeability.</w:t>
      </w:r>
      <w:r w:rsidR="00D62074" w:rsidRPr="00276198">
        <w:rPr>
          <w:rFonts w:eastAsiaTheme="minorEastAsia"/>
          <w:szCs w:val="24"/>
        </w:rPr>
        <w:t xml:space="preserve"> </w:t>
      </w:r>
    </w:p>
    <w:p w14:paraId="2ED4D5BF" w14:textId="77777777" w:rsidR="00D62074" w:rsidRPr="00276198" w:rsidRDefault="00D62074" w:rsidP="00D62074">
      <w:pPr>
        <w:spacing w:line="400" w:lineRule="exact"/>
        <w:rPr>
          <w:rFonts w:eastAsiaTheme="minorEastAsia"/>
          <w:szCs w:val="24"/>
        </w:rPr>
      </w:pPr>
    </w:p>
    <w:p w14:paraId="1417731A" w14:textId="31C35D08" w:rsidR="00D62074" w:rsidRPr="00276198" w:rsidRDefault="00D62074" w:rsidP="00D62074">
      <w:pPr>
        <w:spacing w:line="400" w:lineRule="exact"/>
      </w:pPr>
      <w:r w:rsidRPr="00276198">
        <w:rPr>
          <w:rFonts w:eastAsiaTheme="minorEastAsia"/>
          <w:szCs w:val="24"/>
        </w:rPr>
        <w:t xml:space="preserve">Other elements on frame works are uniformly distributed in both surface and inner-space by overlap of </w:t>
      </w:r>
      <w:r w:rsidRPr="00276198">
        <w:rPr>
          <w:iCs/>
          <w:szCs w:val="24"/>
        </w:rPr>
        <w:t>layers.</w:t>
      </w:r>
    </w:p>
    <w:p w14:paraId="041BDE8B" w14:textId="62A7561B" w:rsidR="009C0465" w:rsidRPr="00276198" w:rsidRDefault="009C0465" w:rsidP="009C0465">
      <w:pPr>
        <w:spacing w:line="400" w:lineRule="atLeast"/>
      </w:pPr>
    </w:p>
    <w:p w14:paraId="7F243CD0" w14:textId="6D757543" w:rsidR="00E122D5" w:rsidRPr="00276198" w:rsidRDefault="000C4864" w:rsidP="0057106C">
      <w:pPr>
        <w:jc w:val="center"/>
      </w:pPr>
      <w:r w:rsidRPr="00276198">
        <w:rPr>
          <w:noProof/>
        </w:rPr>
        <w:lastRenderedPageBreak/>
        <w:drawing>
          <wp:inline distT="0" distB="0" distL="0" distR="0" wp14:anchorId="29DCC6E6" wp14:editId="15D5A761">
            <wp:extent cx="5259121" cy="3787475"/>
            <wp:effectExtent l="0" t="0" r="0" b="381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60412" cy="3788404"/>
                    </a:xfrm>
                    <a:prstGeom prst="rect">
                      <a:avLst/>
                    </a:prstGeom>
                    <a:noFill/>
                  </pic:spPr>
                </pic:pic>
              </a:graphicData>
            </a:graphic>
          </wp:inline>
        </w:drawing>
      </w:r>
    </w:p>
    <w:p w14:paraId="333EAB84" w14:textId="0656C88C" w:rsidR="00F800BA" w:rsidRPr="00276198" w:rsidRDefault="00F800BA" w:rsidP="009506BF">
      <w:pPr>
        <w:spacing w:line="400" w:lineRule="atLeast"/>
      </w:pPr>
      <w:bookmarkStart w:id="22" w:name="OLE_LINK2"/>
      <w:r w:rsidRPr="00276198">
        <w:rPr>
          <w:rFonts w:hint="eastAsia"/>
          <w:b/>
          <w:bCs/>
        </w:rPr>
        <w:t>Fi</w:t>
      </w:r>
      <w:r w:rsidRPr="00276198">
        <w:rPr>
          <w:b/>
          <w:bCs/>
        </w:rPr>
        <w:t>gure S1</w:t>
      </w:r>
      <w:r w:rsidR="00153818" w:rsidRPr="00276198">
        <w:rPr>
          <w:b/>
          <w:bCs/>
        </w:rPr>
        <w:t>8</w:t>
      </w:r>
      <w:r w:rsidR="00212EE7" w:rsidRPr="00276198">
        <w:t xml:space="preserve"> </w:t>
      </w:r>
      <w:r w:rsidR="0057106C" w:rsidRPr="00276198">
        <w:t>Phosphate</w:t>
      </w:r>
      <w:bookmarkEnd w:id="22"/>
      <w:r w:rsidR="0057106C" w:rsidRPr="00276198">
        <w:t xml:space="preserve"> adsorption isothermals of </w:t>
      </w:r>
      <w:r w:rsidR="00F97DCD" w:rsidRPr="00276198">
        <w:t>CALOx</w:t>
      </w:r>
      <w:r w:rsidR="0057106C" w:rsidRPr="00276198">
        <w:t xml:space="preserve"> in blended solution of 50 mg P L</w:t>
      </w:r>
      <w:r w:rsidR="0057106C" w:rsidRPr="00276198">
        <w:rPr>
          <w:vertAlign w:val="superscript"/>
        </w:rPr>
        <w:t>-1</w:t>
      </w:r>
      <w:r w:rsidR="0057106C" w:rsidRPr="00276198">
        <w:t xml:space="preserve"> and different concentration (5~ 100 mg P L</w:t>
      </w:r>
      <w:r w:rsidR="0057106C" w:rsidRPr="00276198">
        <w:rPr>
          <w:vertAlign w:val="superscript"/>
        </w:rPr>
        <w:t>-1</w:t>
      </w:r>
      <w:r w:rsidR="0057106C" w:rsidRPr="00276198">
        <w:t>) of CO</w:t>
      </w:r>
      <w:r w:rsidR="0057106C" w:rsidRPr="00276198">
        <w:rPr>
          <w:vertAlign w:val="subscript"/>
        </w:rPr>
        <w:t>3</w:t>
      </w:r>
      <w:r w:rsidR="0057106C" w:rsidRPr="00276198">
        <w:rPr>
          <w:vertAlign w:val="superscript"/>
        </w:rPr>
        <w:t>2-</w:t>
      </w:r>
      <w:r w:rsidR="00F97DCD" w:rsidRPr="00276198">
        <w:t xml:space="preserve"> </w:t>
      </w:r>
      <w:bookmarkStart w:id="23" w:name="OLE_LINK6"/>
      <w:r w:rsidR="00F97DCD" w:rsidRPr="00276198">
        <w:t xml:space="preserve">(pH= </w:t>
      </w:r>
      <w:r w:rsidR="00325420" w:rsidRPr="00276198">
        <w:t>9.82</w:t>
      </w:r>
      <w:r w:rsidR="00F97DCD" w:rsidRPr="00276198">
        <w:t>)</w:t>
      </w:r>
      <w:bookmarkEnd w:id="23"/>
      <w:r w:rsidR="0057106C" w:rsidRPr="00276198">
        <w:t xml:space="preserve"> </w:t>
      </w:r>
      <w:r w:rsidR="009C0E62" w:rsidRPr="00276198">
        <w:rPr>
          <w:b/>
          <w:bCs/>
        </w:rPr>
        <w:t>(a)</w:t>
      </w:r>
      <w:r w:rsidR="009C0E62" w:rsidRPr="00276198">
        <w:t xml:space="preserve"> </w:t>
      </w:r>
      <w:r w:rsidR="0057106C" w:rsidRPr="00276198">
        <w:t xml:space="preserve">or </w:t>
      </w:r>
      <w:bookmarkStart w:id="24" w:name="OLE_LINK1"/>
      <w:r w:rsidR="0057106C" w:rsidRPr="00276198">
        <w:t>H</w:t>
      </w:r>
      <w:r w:rsidR="002C45C1" w:rsidRPr="00276198">
        <w:rPr>
          <w:vertAlign w:val="subscript"/>
        </w:rPr>
        <w:t>2</w:t>
      </w:r>
      <w:r w:rsidR="0057106C" w:rsidRPr="00276198">
        <w:t>CO</w:t>
      </w:r>
      <w:r w:rsidR="0057106C" w:rsidRPr="00276198">
        <w:rPr>
          <w:vertAlign w:val="subscript"/>
        </w:rPr>
        <w:t>3</w:t>
      </w:r>
      <w:bookmarkEnd w:id="24"/>
      <w:r w:rsidR="009506BF" w:rsidRPr="00276198">
        <w:t xml:space="preserve"> </w:t>
      </w:r>
      <w:r w:rsidR="00F97DCD" w:rsidRPr="00276198">
        <w:t xml:space="preserve">(pH= </w:t>
      </w:r>
      <w:r w:rsidR="002C45C1" w:rsidRPr="00276198">
        <w:t>4</w:t>
      </w:r>
      <w:r w:rsidR="00325420" w:rsidRPr="00276198">
        <w:t>.36</w:t>
      </w:r>
      <w:r w:rsidR="00F97DCD" w:rsidRPr="00276198">
        <w:t>)</w:t>
      </w:r>
      <w:r w:rsidR="00F97DCD" w:rsidRPr="00276198">
        <w:rPr>
          <w:b/>
          <w:bCs/>
        </w:rPr>
        <w:t xml:space="preserve"> </w:t>
      </w:r>
      <w:r w:rsidR="009C0E62" w:rsidRPr="00276198">
        <w:rPr>
          <w:b/>
          <w:bCs/>
        </w:rPr>
        <w:t>(b)</w:t>
      </w:r>
      <w:r w:rsidR="009C0E62" w:rsidRPr="00276198">
        <w:t xml:space="preserve"> with </w:t>
      </w:r>
      <w:r w:rsidR="006D03EE" w:rsidRPr="00276198">
        <w:t>absorbent</w:t>
      </w:r>
      <w:r w:rsidR="009C0E62" w:rsidRPr="00276198">
        <w:t xml:space="preserve"> </w:t>
      </w:r>
      <w:r w:rsidR="009506BF" w:rsidRPr="00276198">
        <w:t xml:space="preserve">dosage </w:t>
      </w:r>
      <w:r w:rsidR="009C0E62" w:rsidRPr="00276198">
        <w:t xml:space="preserve">of </w:t>
      </w:r>
      <w:r w:rsidR="009506BF" w:rsidRPr="00276198">
        <w:t>0.5</w:t>
      </w:r>
      <w:r w:rsidR="00396479" w:rsidRPr="00276198">
        <w:t xml:space="preserve"> </w:t>
      </w:r>
      <w:r w:rsidR="009506BF" w:rsidRPr="00276198">
        <w:t>g L</w:t>
      </w:r>
      <w:r w:rsidR="009506BF" w:rsidRPr="00276198">
        <w:rPr>
          <w:vertAlign w:val="superscript"/>
        </w:rPr>
        <w:t>-1</w:t>
      </w:r>
      <w:r w:rsidR="009C0E62" w:rsidRPr="00276198">
        <w:t xml:space="preserve">. </w:t>
      </w:r>
      <w:r w:rsidR="009C0E62" w:rsidRPr="00276198">
        <w:rPr>
          <w:b/>
          <w:bCs/>
        </w:rPr>
        <w:t>(c)</w:t>
      </w:r>
      <w:r w:rsidR="009C0E62" w:rsidRPr="00276198">
        <w:t xml:space="preserve"> Destruction mechanism of hydrogen bond shielding by HCO</w:t>
      </w:r>
      <w:r w:rsidR="009C0E62" w:rsidRPr="00276198">
        <w:rPr>
          <w:vertAlign w:val="subscript"/>
        </w:rPr>
        <w:t>3</w:t>
      </w:r>
      <w:r w:rsidR="009C0E62" w:rsidRPr="00276198">
        <w:rPr>
          <w:vertAlign w:val="superscript"/>
        </w:rPr>
        <w:t>-</w:t>
      </w:r>
      <w:r w:rsidR="000C4864" w:rsidRPr="00276198">
        <w:t xml:space="preserve"> (H</w:t>
      </w:r>
      <w:r w:rsidR="000C4864" w:rsidRPr="00276198">
        <w:rPr>
          <w:vertAlign w:val="subscript"/>
        </w:rPr>
        <w:t>2</w:t>
      </w:r>
      <w:r w:rsidR="000C4864" w:rsidRPr="00276198">
        <w:t>CO</w:t>
      </w:r>
      <w:r w:rsidR="000C4864" w:rsidRPr="00276198">
        <w:rPr>
          <w:vertAlign w:val="subscript"/>
        </w:rPr>
        <w:t>3</w:t>
      </w:r>
      <w:r w:rsidR="000C4864" w:rsidRPr="00276198">
        <w:t xml:space="preserve">) </w:t>
      </w:r>
      <w:r w:rsidR="009C0E62" w:rsidRPr="00276198">
        <w:t>on inner surface and edge of LDH.</w:t>
      </w:r>
    </w:p>
    <w:p w14:paraId="57E365B8" w14:textId="134DCFC4" w:rsidR="00396479" w:rsidRPr="00276198" w:rsidRDefault="00396479" w:rsidP="00E858C2"/>
    <w:p w14:paraId="2B2854D1" w14:textId="5DBA0B0B" w:rsidR="00A7748A" w:rsidRPr="00276198" w:rsidRDefault="00A7748A" w:rsidP="00A7748A">
      <w:pPr>
        <w:spacing w:line="360" w:lineRule="auto"/>
        <w:rPr>
          <w:rFonts w:cs="Times New Roman"/>
          <w:szCs w:val="24"/>
        </w:rPr>
      </w:pPr>
      <w:r w:rsidRPr="00276198">
        <w:rPr>
          <w:rFonts w:cs="Times New Roman"/>
          <w:szCs w:val="24"/>
        </w:rPr>
        <w:t>to testify the activity of hydrogen bond on the surface of Ca/Al-LDH. The trendline of isothermals altered obviously with the invasion of H</w:t>
      </w:r>
      <w:r w:rsidR="00247A50" w:rsidRPr="00276198">
        <w:rPr>
          <w:rFonts w:cs="Times New Roman"/>
          <w:szCs w:val="24"/>
          <w:vertAlign w:val="subscript"/>
        </w:rPr>
        <w:t>2</w:t>
      </w:r>
      <w:r w:rsidRPr="00276198">
        <w:rPr>
          <w:rFonts w:cs="Times New Roman"/>
          <w:szCs w:val="24"/>
        </w:rPr>
        <w:t>CO</w:t>
      </w:r>
      <w:r w:rsidRPr="00276198">
        <w:rPr>
          <w:rFonts w:cs="Times New Roman"/>
          <w:szCs w:val="24"/>
          <w:vertAlign w:val="subscript"/>
        </w:rPr>
        <w:t>3</w:t>
      </w:r>
      <w:r w:rsidRPr="00276198">
        <w:rPr>
          <w:rFonts w:cs="Times New Roman"/>
          <w:szCs w:val="24"/>
        </w:rPr>
        <w:t>, while CO</w:t>
      </w:r>
      <w:r w:rsidRPr="00276198">
        <w:rPr>
          <w:rFonts w:cs="Times New Roman"/>
          <w:szCs w:val="24"/>
          <w:vertAlign w:val="subscript"/>
        </w:rPr>
        <w:t>3</w:t>
      </w:r>
      <w:r w:rsidRPr="00276198">
        <w:rPr>
          <w:rFonts w:cs="Times New Roman"/>
          <w:szCs w:val="24"/>
          <w:vertAlign w:val="superscript"/>
        </w:rPr>
        <w:t>2-</w:t>
      </w:r>
      <w:r w:rsidRPr="00276198">
        <w:rPr>
          <w:rFonts w:cs="Times New Roman"/>
          <w:szCs w:val="24"/>
        </w:rPr>
        <w:t xml:space="preserve"> affected scarcely. Because </w:t>
      </w:r>
      <w:r w:rsidR="00247A50" w:rsidRPr="00276198">
        <w:rPr>
          <w:rFonts w:cs="Times New Roman"/>
          <w:szCs w:val="24"/>
        </w:rPr>
        <w:t xml:space="preserve">protonated </w:t>
      </w:r>
      <w:r w:rsidRPr="00276198">
        <w:rPr>
          <w:rFonts w:cs="Times New Roman"/>
          <w:szCs w:val="24"/>
        </w:rPr>
        <w:t>HCO</w:t>
      </w:r>
      <w:r w:rsidRPr="00276198">
        <w:rPr>
          <w:rFonts w:cs="Times New Roman"/>
          <w:szCs w:val="24"/>
          <w:vertAlign w:val="subscript"/>
        </w:rPr>
        <w:t>3</w:t>
      </w:r>
      <w:r w:rsidRPr="00276198">
        <w:rPr>
          <w:rFonts w:cs="Times New Roman"/>
          <w:szCs w:val="24"/>
          <w:vertAlign w:val="superscript"/>
        </w:rPr>
        <w:t>-</w:t>
      </w:r>
      <w:r w:rsidRPr="00276198">
        <w:rPr>
          <w:rFonts w:cs="Times New Roman"/>
          <w:szCs w:val="24"/>
        </w:rPr>
        <w:t xml:space="preserve"> is a powerful proton donor</w:t>
      </w:r>
      <w:r w:rsidR="00CC785C" w:rsidRPr="00276198">
        <w:rPr>
          <w:rFonts w:cs="Times New Roman"/>
          <w:szCs w:val="24"/>
        </w:rPr>
        <w:fldChar w:fldCharType="begin"/>
      </w:r>
      <w:r w:rsidR="00D756B3" w:rsidRPr="00276198">
        <w:rPr>
          <w:rFonts w:cs="Times New Roman"/>
          <w:szCs w:val="24"/>
        </w:rPr>
        <w:instrText xml:space="preserve"> ADDIN EN.CITE &lt;EndNote&gt;&lt;Cite&gt;&lt;Author&gt;Gutiérrez-Sánchez&lt;/Author&gt;&lt;Year&gt;2021&lt;/Year&gt;&lt;RecNum&gt;418&lt;/RecNum&gt;&lt;DisplayText&gt;[6]&lt;/DisplayText&gt;&lt;record&gt;&lt;rec-number&gt;418&lt;/rec-number&gt;&lt;foreign-keys&gt;&lt;key app="EN" db-id="rptt2500be5vt6e9w2sx92e45wed5p20p50a" timestamp="1665372985"&gt;418&lt;/key&gt;&lt;/foreign-keys&gt;&lt;ref-type name="Journal Article"&gt;17&lt;/ref-type&gt;&lt;contributors&gt;&lt;authors&gt;&lt;author&gt;Gutiérrez-Sánchez, Oriol&lt;/author&gt;&lt;author&gt;Daems, Nick&lt;/author&gt;&lt;author&gt;Offermans, Willem&lt;/author&gt;&lt;author&gt;Birdja, Yuvraj Y.&lt;/author&gt;&lt;author&gt;Bulut, Metin&lt;/author&gt;&lt;author&gt;Pant, Deepak&lt;/author&gt;&lt;author&gt;Breugelmans, Tom&lt;/author&gt;&lt;/authors&gt;&lt;/contributors&gt;&lt;titles&gt;&lt;title&gt;The inhibition of the proton donor ability of bicarbonate promotes the electrochemical conversion of CO2 in bicarbonate solutions&lt;/title&gt;&lt;secondary-title&gt;Journal of CO2 Utilization&lt;/secondary-title&gt;&lt;/titles&gt;&lt;periodical&gt;&lt;full-title&gt;Journal of CO2 Utilization&lt;/full-title&gt;&lt;/periodical&gt;&lt;pages&gt;101521&lt;/pages&gt;&lt;volume&gt;48&lt;/volume&gt;&lt;keywords&gt;&lt;keyword&gt;Bicarbonate electrochemical reduction&lt;/keyword&gt;&lt;keyword&gt;Carbon capture and conversion&lt;/keyword&gt;&lt;keyword&gt;Cationic surfactants&lt;/keyword&gt;&lt;keyword&gt;HER inhibition&lt;/keyword&gt;&lt;/keywords&gt;&lt;dates&gt;&lt;year&gt;2021&lt;/year&gt;&lt;pub-dates&gt;&lt;date&gt;2021/06/01/&lt;/date&gt;&lt;/pub-dates&gt;&lt;/dates&gt;&lt;isbn&gt;2212-9820&lt;/isbn&gt;&lt;urls&gt;&lt;related-urls&gt;&lt;url&gt;https://www.sciencedirect.com/science/article/pii/S2212982021000883&lt;/url&gt;&lt;/related-urls&gt;&lt;/urls&gt;&lt;electronic-resource-num&gt;https://doi.org/10.1016/j.jcou.2021.101521&lt;/electronic-resource-num&gt;&lt;/record&gt;&lt;/Cite&gt;&lt;/EndNote&gt;</w:instrText>
      </w:r>
      <w:r w:rsidR="00CC785C" w:rsidRPr="00276198">
        <w:rPr>
          <w:rFonts w:cs="Times New Roman"/>
          <w:szCs w:val="24"/>
        </w:rPr>
        <w:fldChar w:fldCharType="separate"/>
      </w:r>
      <w:r w:rsidR="00D756B3" w:rsidRPr="00276198">
        <w:rPr>
          <w:rFonts w:cs="Times New Roman"/>
          <w:noProof/>
          <w:szCs w:val="24"/>
        </w:rPr>
        <w:t>[6]</w:t>
      </w:r>
      <w:r w:rsidR="00CC785C" w:rsidRPr="00276198">
        <w:rPr>
          <w:rFonts w:cs="Times New Roman"/>
          <w:szCs w:val="24"/>
        </w:rPr>
        <w:fldChar w:fldCharType="end"/>
      </w:r>
      <w:r w:rsidRPr="00276198">
        <w:rPr>
          <w:rFonts w:cs="Times New Roman"/>
          <w:szCs w:val="24"/>
        </w:rPr>
        <w:t xml:space="preserve"> in aqueous, TEA tend to be attracted by </w:t>
      </w:r>
      <w:r w:rsidR="00247A50" w:rsidRPr="00276198">
        <w:rPr>
          <w:rFonts w:cs="Times New Roman"/>
          <w:szCs w:val="24"/>
        </w:rPr>
        <w:t>H</w:t>
      </w:r>
      <w:r w:rsidR="00247A50" w:rsidRPr="00276198">
        <w:rPr>
          <w:rFonts w:cs="Times New Roman"/>
          <w:szCs w:val="24"/>
          <w:vertAlign w:val="superscript"/>
        </w:rPr>
        <w:t>+</w:t>
      </w:r>
      <w:r w:rsidR="00247A50" w:rsidRPr="00276198">
        <w:rPr>
          <w:rFonts w:cs="Times New Roman"/>
          <w:szCs w:val="24"/>
        </w:rPr>
        <w:t xml:space="preserve"> offered by </w:t>
      </w:r>
      <w:r w:rsidRPr="00276198">
        <w:rPr>
          <w:rFonts w:cs="Times New Roman"/>
          <w:szCs w:val="24"/>
        </w:rPr>
        <w:t>HCO</w:t>
      </w:r>
      <w:r w:rsidRPr="00276198">
        <w:rPr>
          <w:rFonts w:cs="Times New Roman"/>
          <w:szCs w:val="24"/>
          <w:vertAlign w:val="subscript"/>
        </w:rPr>
        <w:t>3</w:t>
      </w:r>
      <w:r w:rsidRPr="00276198">
        <w:rPr>
          <w:rFonts w:cs="Times New Roman"/>
          <w:szCs w:val="24"/>
          <w:vertAlign w:val="superscript"/>
        </w:rPr>
        <w:t>-</w:t>
      </w:r>
      <w:r w:rsidRPr="00276198">
        <w:rPr>
          <w:rFonts w:cs="Times New Roman"/>
          <w:szCs w:val="24"/>
        </w:rPr>
        <w:t xml:space="preserve"> rather than M-OH and the isolating effect of hydrogen bond is eliminated. The strong force between hydroxide radicals and absorbate was revealed, so that phosphates adsorption is returned to the surface interaction.</w:t>
      </w:r>
    </w:p>
    <w:p w14:paraId="262BF4F6" w14:textId="77777777" w:rsidR="001237AB" w:rsidRPr="00276198" w:rsidRDefault="001237AB" w:rsidP="00A7748A">
      <w:pPr>
        <w:spacing w:line="360" w:lineRule="auto"/>
      </w:pPr>
    </w:p>
    <w:p w14:paraId="488593A3" w14:textId="00C0F07D" w:rsidR="00E858C2" w:rsidRPr="00276198" w:rsidRDefault="00E22E30" w:rsidP="00E17286">
      <w:pPr>
        <w:jc w:val="center"/>
      </w:pPr>
      <w:r w:rsidRPr="00276198">
        <w:rPr>
          <w:noProof/>
        </w:rPr>
        <w:lastRenderedPageBreak/>
        <w:drawing>
          <wp:inline distT="0" distB="0" distL="0" distR="0" wp14:anchorId="04D6A5C9" wp14:editId="072226CD">
            <wp:extent cx="5274310" cy="4072255"/>
            <wp:effectExtent l="0" t="0" r="2540" b="4445"/>
            <wp:docPr id="5" name="图片 5">
              <a:extLst xmlns:a="http://schemas.openxmlformats.org/drawingml/2006/main">
                <a:ext uri="{FF2B5EF4-FFF2-40B4-BE49-F238E27FC236}">
                  <a16:creationId xmlns:a16="http://schemas.microsoft.com/office/drawing/2014/main" id="{5F2A9FDF-667A-45B5-9BE6-F28AA64BC1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5F2A9FDF-667A-45B5-9BE6-F28AA64BC106}"/>
                        </a:ext>
                      </a:extLst>
                    </pic:cNvPr>
                    <pic:cNvPicPr>
                      <a:picLocks noChangeAspect="1"/>
                    </pic:cNvPicPr>
                  </pic:nvPicPr>
                  <pic:blipFill>
                    <a:blip r:embed="rId28" cstate="print">
                      <a:clrChange>
                        <a:clrFrom>
                          <a:srgbClr val="FEFEFE"/>
                        </a:clrFrom>
                        <a:clrTo>
                          <a:srgbClr val="FEFEFE">
                            <a:alpha val="0"/>
                          </a:srgbClr>
                        </a:clrTo>
                      </a:clrChange>
                      <a:extLst>
                        <a:ext uri="{28A0092B-C50C-407E-A947-70E740481C1C}">
                          <a14:useLocalDpi xmlns:a14="http://schemas.microsoft.com/office/drawing/2010/main" val="0"/>
                        </a:ext>
                      </a:extLst>
                    </a:blip>
                    <a:stretch>
                      <a:fillRect/>
                    </a:stretch>
                  </pic:blipFill>
                  <pic:spPr>
                    <a:xfrm>
                      <a:off x="0" y="0"/>
                      <a:ext cx="5274310" cy="4072255"/>
                    </a:xfrm>
                    <a:prstGeom prst="rect">
                      <a:avLst/>
                    </a:prstGeom>
                  </pic:spPr>
                </pic:pic>
              </a:graphicData>
            </a:graphic>
          </wp:inline>
        </w:drawing>
      </w:r>
    </w:p>
    <w:p w14:paraId="219FF439" w14:textId="3AAA0AC4" w:rsidR="00F800BA" w:rsidRPr="00276198" w:rsidRDefault="00E17286" w:rsidP="000E7215">
      <w:pPr>
        <w:spacing w:line="400" w:lineRule="atLeast"/>
      </w:pPr>
      <w:r w:rsidRPr="00276198">
        <w:rPr>
          <w:rFonts w:hint="eastAsia"/>
          <w:b/>
          <w:bCs/>
        </w:rPr>
        <w:t>Fi</w:t>
      </w:r>
      <w:r w:rsidRPr="00276198">
        <w:rPr>
          <w:b/>
          <w:bCs/>
        </w:rPr>
        <w:t>gure S1</w:t>
      </w:r>
      <w:r w:rsidR="00153818" w:rsidRPr="00276198">
        <w:rPr>
          <w:b/>
          <w:bCs/>
        </w:rPr>
        <w:t>9</w:t>
      </w:r>
      <w:r w:rsidRPr="00276198">
        <w:t xml:space="preserve"> </w:t>
      </w:r>
      <w:r w:rsidR="00101C44" w:rsidRPr="00276198">
        <w:t xml:space="preserve">Charge density difference </w:t>
      </w:r>
      <w:r w:rsidR="00101C44" w:rsidRPr="00276198">
        <w:rPr>
          <w:rFonts w:hint="eastAsia"/>
        </w:rPr>
        <w:t>o</w:t>
      </w:r>
      <w:r w:rsidR="00101C44" w:rsidRPr="00276198">
        <w:t xml:space="preserve">f </w:t>
      </w:r>
      <w:r w:rsidR="009C00F9" w:rsidRPr="00276198">
        <w:t>CALOx</w:t>
      </w:r>
      <w:r w:rsidR="00101C44" w:rsidRPr="00276198">
        <w:t xml:space="preserve"> &amp; TEA </w:t>
      </w:r>
      <w:r w:rsidR="00724054" w:rsidRPr="00276198">
        <w:rPr>
          <w:rFonts w:hint="eastAsia"/>
        </w:rPr>
        <w:t>hy</w:t>
      </w:r>
      <w:r w:rsidR="00724054" w:rsidRPr="00276198">
        <w:t>droxyl capped</w:t>
      </w:r>
      <w:r w:rsidR="00101C44" w:rsidRPr="00276198">
        <w:t xml:space="preserve"> (red) and without (blue) in Z direction.</w:t>
      </w:r>
    </w:p>
    <w:p w14:paraId="760F6A5D" w14:textId="27015C80" w:rsidR="0049214A" w:rsidRPr="00276198" w:rsidRDefault="004B231D" w:rsidP="0049214A">
      <w:pPr>
        <w:spacing w:line="400" w:lineRule="atLeast"/>
      </w:pPr>
      <w:r w:rsidRPr="00276198">
        <w:br w:type="page"/>
      </w:r>
      <w:bookmarkStart w:id="25" w:name="_Hlk133501250"/>
    </w:p>
    <w:p w14:paraId="28CEE4C9" w14:textId="44A481AC" w:rsidR="004C5AC6" w:rsidRPr="00276198" w:rsidRDefault="004C5AC6" w:rsidP="00F55417">
      <w:pPr>
        <w:spacing w:line="400" w:lineRule="atLeast"/>
        <w:jc w:val="center"/>
        <w:rPr>
          <w:b/>
          <w:bCs/>
        </w:rPr>
      </w:pPr>
      <w:r w:rsidRPr="00276198">
        <w:rPr>
          <w:rFonts w:hint="eastAsia"/>
          <w:b/>
          <w:bCs/>
        </w:rPr>
        <w:lastRenderedPageBreak/>
        <w:t>T</w:t>
      </w:r>
      <w:r w:rsidRPr="00276198">
        <w:rPr>
          <w:b/>
          <w:bCs/>
        </w:rPr>
        <w:t xml:space="preserve">able S1 </w:t>
      </w:r>
      <w:r w:rsidRPr="00276198">
        <w:t>The dissolution of CALOx and ordinary Ca/Al-LDH in aqueous solution</w:t>
      </w:r>
    </w:p>
    <w:tbl>
      <w:tblPr>
        <w:tblpPr w:leftFromText="180" w:rightFromText="180" w:vertAnchor="text" w:horzAnchor="margin" w:tblpY="16"/>
        <w:tblW w:w="5000" w:type="pct"/>
        <w:tblBorders>
          <w:top w:val="single" w:sz="12" w:space="0" w:color="000000"/>
          <w:bottom w:val="single" w:sz="12" w:space="0" w:color="000000"/>
        </w:tblBorders>
        <w:tblLook w:val="04A0" w:firstRow="1" w:lastRow="0" w:firstColumn="1" w:lastColumn="0" w:noHBand="0" w:noVBand="1"/>
      </w:tblPr>
      <w:tblGrid>
        <w:gridCol w:w="2319"/>
        <w:gridCol w:w="1094"/>
        <w:gridCol w:w="225"/>
        <w:gridCol w:w="2205"/>
        <w:gridCol w:w="1551"/>
        <w:gridCol w:w="1128"/>
      </w:tblGrid>
      <w:tr w:rsidR="004C5AC6" w:rsidRPr="00276198" w14:paraId="6C453F97" w14:textId="77777777" w:rsidTr="004C5AC6">
        <w:tc>
          <w:tcPr>
            <w:tcW w:w="1360" w:type="pct"/>
            <w:tcBorders>
              <w:top w:val="single" w:sz="12" w:space="0" w:color="000000"/>
              <w:bottom w:val="single" w:sz="12" w:space="0" w:color="000000"/>
            </w:tcBorders>
            <w:vAlign w:val="center"/>
          </w:tcPr>
          <w:p w14:paraId="73F6548B" w14:textId="7C91780A" w:rsidR="004C5AC6" w:rsidRPr="00276198" w:rsidRDefault="004C5AC6" w:rsidP="00577388">
            <w:pPr>
              <w:widowControl/>
              <w:jc w:val="center"/>
              <w:rPr>
                <w:rFonts w:cs="Times New Roman"/>
                <w:kern w:val="0"/>
                <w:sz w:val="21"/>
                <w:szCs w:val="21"/>
              </w:rPr>
            </w:pPr>
          </w:p>
        </w:tc>
        <w:tc>
          <w:tcPr>
            <w:tcW w:w="774" w:type="pct"/>
            <w:gridSpan w:val="2"/>
            <w:tcBorders>
              <w:top w:val="single" w:sz="12" w:space="0" w:color="000000"/>
              <w:bottom w:val="single" w:sz="12" w:space="0" w:color="000000"/>
            </w:tcBorders>
            <w:vAlign w:val="center"/>
          </w:tcPr>
          <w:p w14:paraId="4C164524" w14:textId="64D92100" w:rsidR="004C5AC6" w:rsidRPr="00276198" w:rsidRDefault="004C5AC6" w:rsidP="00577388">
            <w:pPr>
              <w:widowControl/>
              <w:jc w:val="center"/>
              <w:rPr>
                <w:rFonts w:cs="Times New Roman"/>
                <w:kern w:val="0"/>
                <w:sz w:val="21"/>
                <w:szCs w:val="21"/>
              </w:rPr>
            </w:pPr>
            <w:r w:rsidRPr="00276198">
              <w:rPr>
                <w:rFonts w:cs="Times New Roman"/>
                <w:kern w:val="0"/>
                <w:sz w:val="21"/>
                <w:szCs w:val="21"/>
              </w:rPr>
              <w:t>Ca</w:t>
            </w:r>
            <w:r w:rsidRPr="00276198">
              <w:rPr>
                <w:rFonts w:cs="Times New Roman"/>
                <w:kern w:val="0"/>
                <w:sz w:val="21"/>
                <w:szCs w:val="21"/>
                <w:vertAlign w:val="superscript"/>
              </w:rPr>
              <w:t>2+</w:t>
            </w:r>
            <w:r w:rsidRPr="00276198">
              <w:rPr>
                <w:rFonts w:cs="Times New Roman"/>
                <w:kern w:val="0"/>
                <w:sz w:val="21"/>
                <w:szCs w:val="21"/>
              </w:rPr>
              <w:t xml:space="preserve"> (ppm)</w:t>
            </w:r>
          </w:p>
        </w:tc>
        <w:tc>
          <w:tcPr>
            <w:tcW w:w="1294" w:type="pct"/>
            <w:tcBorders>
              <w:top w:val="single" w:sz="12" w:space="0" w:color="000000"/>
              <w:bottom w:val="single" w:sz="12" w:space="0" w:color="000000"/>
            </w:tcBorders>
            <w:vAlign w:val="center"/>
          </w:tcPr>
          <w:p w14:paraId="51A522B2" w14:textId="6DC7E435" w:rsidR="004C5AC6" w:rsidRPr="00276198" w:rsidRDefault="004C5AC6" w:rsidP="00577388">
            <w:pPr>
              <w:widowControl/>
              <w:jc w:val="center"/>
              <w:rPr>
                <w:rFonts w:cs="Times New Roman"/>
                <w:kern w:val="0"/>
                <w:sz w:val="21"/>
                <w:szCs w:val="21"/>
              </w:rPr>
            </w:pPr>
            <w:r w:rsidRPr="00276198">
              <w:rPr>
                <w:rFonts w:cs="Times New Roman" w:hint="eastAsia"/>
                <w:kern w:val="0"/>
                <w:sz w:val="21"/>
                <w:szCs w:val="21"/>
              </w:rPr>
              <w:t>A</w:t>
            </w:r>
            <w:r w:rsidRPr="00276198">
              <w:rPr>
                <w:rFonts w:cs="Times New Roman"/>
                <w:kern w:val="0"/>
                <w:sz w:val="21"/>
                <w:szCs w:val="21"/>
              </w:rPr>
              <w:t>l</w:t>
            </w:r>
            <w:r w:rsidRPr="00276198">
              <w:rPr>
                <w:rFonts w:cs="Times New Roman"/>
                <w:kern w:val="0"/>
                <w:sz w:val="21"/>
                <w:szCs w:val="21"/>
                <w:vertAlign w:val="superscript"/>
              </w:rPr>
              <w:t>3+</w:t>
            </w:r>
            <w:r w:rsidRPr="00276198">
              <w:rPr>
                <w:rFonts w:cs="Times New Roman"/>
                <w:kern w:val="0"/>
                <w:sz w:val="21"/>
                <w:szCs w:val="21"/>
              </w:rPr>
              <w:t xml:space="preserve"> (ppm)</w:t>
            </w:r>
          </w:p>
        </w:tc>
        <w:tc>
          <w:tcPr>
            <w:tcW w:w="910" w:type="pct"/>
            <w:tcBorders>
              <w:top w:val="single" w:sz="12" w:space="0" w:color="000000"/>
              <w:bottom w:val="single" w:sz="12" w:space="0" w:color="000000"/>
            </w:tcBorders>
            <w:vAlign w:val="center"/>
          </w:tcPr>
          <w:p w14:paraId="4730DDF5" w14:textId="5B148CD7" w:rsidR="004C5AC6" w:rsidRPr="00276198" w:rsidRDefault="004C5AC6" w:rsidP="00577388">
            <w:pPr>
              <w:widowControl/>
              <w:jc w:val="center"/>
              <w:rPr>
                <w:rFonts w:cs="Times New Roman"/>
                <w:kern w:val="0"/>
                <w:sz w:val="21"/>
                <w:szCs w:val="21"/>
              </w:rPr>
            </w:pPr>
            <w:r w:rsidRPr="00276198">
              <w:rPr>
                <w:rFonts w:cs="Times New Roman" w:hint="eastAsia"/>
                <w:kern w:val="0"/>
                <w:sz w:val="21"/>
                <w:szCs w:val="21"/>
              </w:rPr>
              <w:t>C</w:t>
            </w:r>
            <w:r w:rsidRPr="00276198">
              <w:rPr>
                <w:rFonts w:cs="Times New Roman"/>
                <w:kern w:val="0"/>
                <w:sz w:val="21"/>
                <w:szCs w:val="21"/>
              </w:rPr>
              <w:t>l</w:t>
            </w:r>
            <w:r w:rsidRPr="00276198">
              <w:rPr>
                <w:rFonts w:cs="Times New Roman"/>
                <w:kern w:val="0"/>
                <w:sz w:val="21"/>
                <w:szCs w:val="21"/>
                <w:vertAlign w:val="superscript"/>
              </w:rPr>
              <w:t>-</w:t>
            </w:r>
            <w:r w:rsidRPr="00276198">
              <w:rPr>
                <w:rFonts w:cs="Times New Roman"/>
                <w:kern w:val="0"/>
                <w:sz w:val="21"/>
                <w:szCs w:val="21"/>
              </w:rPr>
              <w:t xml:space="preserve"> (ppm)</w:t>
            </w:r>
          </w:p>
        </w:tc>
        <w:tc>
          <w:tcPr>
            <w:tcW w:w="662" w:type="pct"/>
            <w:tcBorders>
              <w:top w:val="single" w:sz="12" w:space="0" w:color="000000"/>
              <w:bottom w:val="single" w:sz="12" w:space="0" w:color="000000"/>
            </w:tcBorders>
            <w:vAlign w:val="center"/>
          </w:tcPr>
          <w:p w14:paraId="6593A59C" w14:textId="77777777" w:rsidR="004C5AC6" w:rsidRPr="00276198" w:rsidRDefault="004C5AC6" w:rsidP="00577388">
            <w:pPr>
              <w:widowControl/>
              <w:jc w:val="center"/>
              <w:rPr>
                <w:rFonts w:cs="Times New Roman"/>
                <w:kern w:val="0"/>
                <w:sz w:val="21"/>
                <w:szCs w:val="21"/>
              </w:rPr>
            </w:pPr>
            <w:r w:rsidRPr="00276198">
              <w:rPr>
                <w:rFonts w:cs="Times New Roman" w:hint="eastAsia"/>
                <w:kern w:val="0"/>
                <w:sz w:val="21"/>
                <w:szCs w:val="21"/>
              </w:rPr>
              <w:t>p</w:t>
            </w:r>
            <w:r w:rsidRPr="00276198">
              <w:rPr>
                <w:rFonts w:cs="Times New Roman"/>
                <w:kern w:val="0"/>
                <w:sz w:val="21"/>
                <w:szCs w:val="21"/>
              </w:rPr>
              <w:t>H</w:t>
            </w:r>
          </w:p>
        </w:tc>
      </w:tr>
      <w:tr w:rsidR="004C5AC6" w:rsidRPr="00276198" w14:paraId="6FC0A0FB" w14:textId="77777777" w:rsidTr="004C5AC6">
        <w:tc>
          <w:tcPr>
            <w:tcW w:w="1360" w:type="pct"/>
            <w:tcBorders>
              <w:top w:val="single" w:sz="12" w:space="0" w:color="000000"/>
              <w:bottom w:val="nil"/>
            </w:tcBorders>
            <w:vAlign w:val="center"/>
          </w:tcPr>
          <w:p w14:paraId="728D4A62" w14:textId="214F0995" w:rsidR="004C5AC6" w:rsidRPr="00276198" w:rsidRDefault="004C5AC6" w:rsidP="00577388">
            <w:pPr>
              <w:widowControl/>
              <w:jc w:val="center"/>
              <w:rPr>
                <w:rFonts w:cs="Times New Roman"/>
                <w:kern w:val="0"/>
                <w:sz w:val="21"/>
                <w:szCs w:val="21"/>
              </w:rPr>
            </w:pPr>
            <w:r w:rsidRPr="00276198">
              <w:rPr>
                <w:rFonts w:cs="Times New Roman" w:hint="eastAsia"/>
                <w:kern w:val="0"/>
                <w:sz w:val="21"/>
                <w:szCs w:val="21"/>
              </w:rPr>
              <w:t>C</w:t>
            </w:r>
            <w:r w:rsidRPr="00276198">
              <w:rPr>
                <w:rFonts w:cs="Times New Roman"/>
                <w:kern w:val="0"/>
                <w:sz w:val="21"/>
                <w:szCs w:val="21"/>
              </w:rPr>
              <w:t>ALOx</w:t>
            </w:r>
          </w:p>
        </w:tc>
        <w:tc>
          <w:tcPr>
            <w:tcW w:w="642" w:type="pct"/>
            <w:tcBorders>
              <w:top w:val="single" w:sz="12" w:space="0" w:color="000000"/>
              <w:bottom w:val="nil"/>
            </w:tcBorders>
            <w:vAlign w:val="center"/>
          </w:tcPr>
          <w:p w14:paraId="316B860B" w14:textId="54F9F1FD" w:rsidR="004C5AC6" w:rsidRPr="00276198" w:rsidRDefault="00016914" w:rsidP="00577388">
            <w:pPr>
              <w:widowControl/>
              <w:jc w:val="center"/>
              <w:rPr>
                <w:rFonts w:cs="Times New Roman"/>
                <w:kern w:val="0"/>
                <w:sz w:val="21"/>
                <w:szCs w:val="21"/>
              </w:rPr>
            </w:pPr>
            <w:r w:rsidRPr="00276198">
              <w:rPr>
                <w:rFonts w:cs="Times New Roman" w:hint="eastAsia"/>
                <w:kern w:val="0"/>
                <w:sz w:val="21"/>
                <w:szCs w:val="21"/>
              </w:rPr>
              <w:t>0</w:t>
            </w:r>
            <w:r w:rsidRPr="00276198">
              <w:rPr>
                <w:rFonts w:cs="Times New Roman"/>
                <w:kern w:val="0"/>
                <w:sz w:val="21"/>
                <w:szCs w:val="21"/>
              </w:rPr>
              <w:t>.13</w:t>
            </w:r>
          </w:p>
        </w:tc>
        <w:tc>
          <w:tcPr>
            <w:tcW w:w="1426" w:type="pct"/>
            <w:gridSpan w:val="2"/>
            <w:tcBorders>
              <w:top w:val="single" w:sz="12" w:space="0" w:color="000000"/>
              <w:bottom w:val="nil"/>
            </w:tcBorders>
            <w:vAlign w:val="center"/>
          </w:tcPr>
          <w:p w14:paraId="050211F7" w14:textId="2FAAF994" w:rsidR="004C5AC6" w:rsidRPr="00276198" w:rsidRDefault="00016914" w:rsidP="00577388">
            <w:pPr>
              <w:widowControl/>
              <w:jc w:val="center"/>
              <w:rPr>
                <w:rFonts w:cs="Times New Roman"/>
                <w:kern w:val="0"/>
                <w:sz w:val="21"/>
                <w:szCs w:val="21"/>
              </w:rPr>
            </w:pPr>
            <w:r w:rsidRPr="00276198">
              <w:rPr>
                <w:rFonts w:cs="Times New Roman" w:hint="eastAsia"/>
                <w:kern w:val="0"/>
                <w:sz w:val="21"/>
                <w:szCs w:val="21"/>
              </w:rPr>
              <w:t>/</w:t>
            </w:r>
          </w:p>
        </w:tc>
        <w:tc>
          <w:tcPr>
            <w:tcW w:w="910" w:type="pct"/>
            <w:tcBorders>
              <w:top w:val="single" w:sz="12" w:space="0" w:color="000000"/>
              <w:bottom w:val="nil"/>
            </w:tcBorders>
            <w:vAlign w:val="center"/>
          </w:tcPr>
          <w:p w14:paraId="3B77EC86" w14:textId="00601DB3" w:rsidR="004C5AC6" w:rsidRPr="00276198" w:rsidRDefault="00186D1E" w:rsidP="00577388">
            <w:pPr>
              <w:widowControl/>
              <w:jc w:val="center"/>
              <w:rPr>
                <w:rFonts w:cs="Times New Roman"/>
                <w:kern w:val="0"/>
                <w:sz w:val="21"/>
                <w:szCs w:val="21"/>
              </w:rPr>
            </w:pPr>
            <w:r w:rsidRPr="00276198">
              <w:rPr>
                <w:rFonts w:cs="Times New Roman" w:hint="eastAsia"/>
                <w:kern w:val="0"/>
                <w:sz w:val="21"/>
                <w:szCs w:val="21"/>
              </w:rPr>
              <w:t>2</w:t>
            </w:r>
            <w:r w:rsidRPr="00276198">
              <w:rPr>
                <w:rFonts w:cs="Times New Roman"/>
                <w:kern w:val="0"/>
                <w:sz w:val="21"/>
                <w:szCs w:val="21"/>
              </w:rPr>
              <w:t>6.73</w:t>
            </w:r>
          </w:p>
        </w:tc>
        <w:tc>
          <w:tcPr>
            <w:tcW w:w="662" w:type="pct"/>
            <w:tcBorders>
              <w:top w:val="single" w:sz="12" w:space="0" w:color="000000"/>
              <w:bottom w:val="nil"/>
            </w:tcBorders>
            <w:vAlign w:val="center"/>
          </w:tcPr>
          <w:p w14:paraId="62E469ED" w14:textId="45BAD288" w:rsidR="004C5AC6" w:rsidRPr="00276198" w:rsidRDefault="004C5AC6" w:rsidP="00577388">
            <w:pPr>
              <w:widowControl/>
              <w:jc w:val="center"/>
              <w:rPr>
                <w:rFonts w:cs="Times New Roman"/>
                <w:kern w:val="0"/>
                <w:sz w:val="21"/>
                <w:szCs w:val="21"/>
              </w:rPr>
            </w:pPr>
            <w:r w:rsidRPr="00276198">
              <w:rPr>
                <w:rFonts w:cs="Times New Roman"/>
                <w:kern w:val="0"/>
                <w:sz w:val="21"/>
                <w:szCs w:val="21"/>
              </w:rPr>
              <w:t>7.73</w:t>
            </w:r>
          </w:p>
        </w:tc>
      </w:tr>
      <w:tr w:rsidR="004C5AC6" w:rsidRPr="00276198" w14:paraId="6AF8B8B6" w14:textId="77777777" w:rsidTr="004C5AC6">
        <w:tc>
          <w:tcPr>
            <w:tcW w:w="1360" w:type="pct"/>
            <w:tcBorders>
              <w:top w:val="nil"/>
              <w:bottom w:val="single" w:sz="12" w:space="0" w:color="000000"/>
            </w:tcBorders>
            <w:vAlign w:val="center"/>
          </w:tcPr>
          <w:p w14:paraId="60B74893" w14:textId="3C85916A" w:rsidR="004C5AC6" w:rsidRPr="00276198" w:rsidRDefault="00C51CEE" w:rsidP="00577388">
            <w:pPr>
              <w:widowControl/>
              <w:jc w:val="center"/>
              <w:rPr>
                <w:rFonts w:cs="Times New Roman"/>
                <w:kern w:val="0"/>
                <w:sz w:val="21"/>
                <w:szCs w:val="21"/>
              </w:rPr>
            </w:pPr>
            <w:r w:rsidRPr="00276198">
              <w:t>O</w:t>
            </w:r>
            <w:r w:rsidR="004C5AC6" w:rsidRPr="00276198">
              <w:t>rdinary Ca/Al-LDH</w:t>
            </w:r>
          </w:p>
        </w:tc>
        <w:tc>
          <w:tcPr>
            <w:tcW w:w="642" w:type="pct"/>
            <w:tcBorders>
              <w:top w:val="nil"/>
              <w:bottom w:val="single" w:sz="12" w:space="0" w:color="000000"/>
            </w:tcBorders>
            <w:vAlign w:val="center"/>
          </w:tcPr>
          <w:p w14:paraId="7268233D" w14:textId="2C68AACA" w:rsidR="004C5AC6" w:rsidRPr="00276198" w:rsidRDefault="00016914" w:rsidP="00577388">
            <w:pPr>
              <w:widowControl/>
              <w:jc w:val="center"/>
              <w:rPr>
                <w:rFonts w:cs="Times New Roman"/>
                <w:kern w:val="0"/>
                <w:sz w:val="21"/>
                <w:szCs w:val="21"/>
              </w:rPr>
            </w:pPr>
            <w:r w:rsidRPr="00276198">
              <w:rPr>
                <w:rFonts w:cs="Times New Roman" w:hint="eastAsia"/>
                <w:kern w:val="0"/>
                <w:sz w:val="21"/>
                <w:szCs w:val="21"/>
              </w:rPr>
              <w:t>0</w:t>
            </w:r>
            <w:r w:rsidRPr="00276198">
              <w:rPr>
                <w:rFonts w:cs="Times New Roman"/>
                <w:kern w:val="0"/>
                <w:sz w:val="21"/>
                <w:szCs w:val="21"/>
              </w:rPr>
              <w:t>.</w:t>
            </w:r>
            <w:r w:rsidR="000363C1" w:rsidRPr="00276198">
              <w:rPr>
                <w:rFonts w:cs="Times New Roman"/>
                <w:kern w:val="0"/>
                <w:sz w:val="21"/>
                <w:szCs w:val="21"/>
              </w:rPr>
              <w:t>7</w:t>
            </w:r>
            <w:r w:rsidRPr="00276198">
              <w:rPr>
                <w:rFonts w:cs="Times New Roman"/>
                <w:kern w:val="0"/>
                <w:sz w:val="21"/>
                <w:szCs w:val="21"/>
              </w:rPr>
              <w:t>2</w:t>
            </w:r>
          </w:p>
        </w:tc>
        <w:tc>
          <w:tcPr>
            <w:tcW w:w="1426" w:type="pct"/>
            <w:gridSpan w:val="2"/>
            <w:tcBorders>
              <w:top w:val="nil"/>
              <w:bottom w:val="single" w:sz="12" w:space="0" w:color="000000"/>
            </w:tcBorders>
            <w:vAlign w:val="center"/>
          </w:tcPr>
          <w:p w14:paraId="201CD452" w14:textId="000F76CF" w:rsidR="004C5AC6" w:rsidRPr="00276198" w:rsidRDefault="00186D1E" w:rsidP="00577388">
            <w:pPr>
              <w:widowControl/>
              <w:jc w:val="center"/>
              <w:rPr>
                <w:rFonts w:cs="Times New Roman"/>
                <w:kern w:val="0"/>
                <w:sz w:val="21"/>
                <w:szCs w:val="21"/>
              </w:rPr>
            </w:pPr>
            <w:r w:rsidRPr="00276198">
              <w:rPr>
                <w:rFonts w:cs="Times New Roman" w:hint="eastAsia"/>
                <w:kern w:val="0"/>
                <w:sz w:val="21"/>
                <w:szCs w:val="21"/>
              </w:rPr>
              <w:t>/</w:t>
            </w:r>
          </w:p>
        </w:tc>
        <w:tc>
          <w:tcPr>
            <w:tcW w:w="910" w:type="pct"/>
            <w:tcBorders>
              <w:top w:val="nil"/>
              <w:bottom w:val="single" w:sz="12" w:space="0" w:color="000000"/>
            </w:tcBorders>
            <w:vAlign w:val="center"/>
          </w:tcPr>
          <w:p w14:paraId="0D0A1CB1" w14:textId="6D4CE068" w:rsidR="004C5AC6" w:rsidRPr="00276198" w:rsidRDefault="00186D1E" w:rsidP="00577388">
            <w:pPr>
              <w:widowControl/>
              <w:jc w:val="center"/>
              <w:rPr>
                <w:rFonts w:cs="Times New Roman"/>
                <w:kern w:val="0"/>
                <w:sz w:val="21"/>
                <w:szCs w:val="21"/>
              </w:rPr>
            </w:pPr>
            <w:r w:rsidRPr="00276198">
              <w:rPr>
                <w:rFonts w:cs="Times New Roman"/>
                <w:kern w:val="0"/>
                <w:sz w:val="21"/>
                <w:szCs w:val="21"/>
              </w:rPr>
              <w:t>6.75</w:t>
            </w:r>
          </w:p>
        </w:tc>
        <w:tc>
          <w:tcPr>
            <w:tcW w:w="662" w:type="pct"/>
            <w:tcBorders>
              <w:top w:val="nil"/>
              <w:bottom w:val="single" w:sz="12" w:space="0" w:color="000000"/>
            </w:tcBorders>
            <w:vAlign w:val="center"/>
          </w:tcPr>
          <w:p w14:paraId="70759C43" w14:textId="65642757" w:rsidR="004C5AC6" w:rsidRPr="00276198" w:rsidRDefault="004C5AC6" w:rsidP="00577388">
            <w:pPr>
              <w:widowControl/>
              <w:jc w:val="center"/>
              <w:rPr>
                <w:rFonts w:cs="Times New Roman"/>
                <w:kern w:val="0"/>
                <w:sz w:val="21"/>
                <w:szCs w:val="21"/>
              </w:rPr>
            </w:pPr>
            <w:r w:rsidRPr="00276198">
              <w:rPr>
                <w:rFonts w:cs="Times New Roman"/>
                <w:kern w:val="0"/>
                <w:sz w:val="21"/>
                <w:szCs w:val="21"/>
              </w:rPr>
              <w:t>7.12</w:t>
            </w:r>
          </w:p>
        </w:tc>
      </w:tr>
      <w:bookmarkEnd w:id="25"/>
    </w:tbl>
    <w:p w14:paraId="3C2BAA74" w14:textId="77777777" w:rsidR="004C5AC6" w:rsidRPr="00276198" w:rsidRDefault="004C5AC6" w:rsidP="00F55417">
      <w:pPr>
        <w:spacing w:line="400" w:lineRule="atLeast"/>
        <w:jc w:val="center"/>
        <w:rPr>
          <w:b/>
          <w:bCs/>
        </w:rPr>
      </w:pPr>
    </w:p>
    <w:p w14:paraId="0A4525E5" w14:textId="6C5B7087" w:rsidR="00F55417" w:rsidRPr="00276198" w:rsidRDefault="00F55417" w:rsidP="00F55417">
      <w:pPr>
        <w:spacing w:line="400" w:lineRule="atLeast"/>
        <w:jc w:val="center"/>
      </w:pPr>
      <w:r w:rsidRPr="00276198">
        <w:rPr>
          <w:rFonts w:hint="eastAsia"/>
          <w:b/>
          <w:bCs/>
        </w:rPr>
        <w:t>T</w:t>
      </w:r>
      <w:r w:rsidRPr="00276198">
        <w:rPr>
          <w:b/>
          <w:bCs/>
        </w:rPr>
        <w:t>able S</w:t>
      </w:r>
      <w:r w:rsidR="0028749C" w:rsidRPr="00276198">
        <w:rPr>
          <w:b/>
          <w:bCs/>
        </w:rPr>
        <w:t>2</w:t>
      </w:r>
      <w:r w:rsidRPr="00276198">
        <w:rPr>
          <w:b/>
          <w:bCs/>
        </w:rPr>
        <w:t xml:space="preserve"> </w:t>
      </w:r>
      <w:r w:rsidRPr="00276198">
        <w:t xml:space="preserve">References of </w:t>
      </w:r>
      <w:r w:rsidR="00EF05FC" w:rsidRPr="00276198">
        <w:t>P</w:t>
      </w:r>
      <w:r w:rsidRPr="00276198">
        <w:t xml:space="preserve"> sorbent comparisons</w:t>
      </w:r>
    </w:p>
    <w:tbl>
      <w:tblPr>
        <w:tblpPr w:leftFromText="180" w:rightFromText="180" w:vertAnchor="text" w:horzAnchor="margin" w:tblpY="16"/>
        <w:tblW w:w="5000" w:type="pct"/>
        <w:tblBorders>
          <w:top w:val="single" w:sz="12" w:space="0" w:color="000000"/>
          <w:bottom w:val="single" w:sz="12" w:space="0" w:color="000000"/>
        </w:tblBorders>
        <w:tblLayout w:type="fixed"/>
        <w:tblLook w:val="04A0" w:firstRow="1" w:lastRow="0" w:firstColumn="1" w:lastColumn="0" w:noHBand="0" w:noVBand="1"/>
      </w:tblPr>
      <w:tblGrid>
        <w:gridCol w:w="2557"/>
        <w:gridCol w:w="5965"/>
      </w:tblGrid>
      <w:tr w:rsidR="00F55417" w:rsidRPr="00276198" w14:paraId="58237994" w14:textId="77777777" w:rsidTr="00577388">
        <w:tc>
          <w:tcPr>
            <w:tcW w:w="1500" w:type="pct"/>
            <w:tcBorders>
              <w:top w:val="single" w:sz="12" w:space="0" w:color="000000"/>
              <w:bottom w:val="nil"/>
            </w:tcBorders>
            <w:vAlign w:val="center"/>
          </w:tcPr>
          <w:p w14:paraId="19CB7EF6" w14:textId="77777777" w:rsidR="00F55417" w:rsidRPr="00276198" w:rsidRDefault="00F55417" w:rsidP="00577388">
            <w:pPr>
              <w:widowControl/>
              <w:jc w:val="left"/>
              <w:rPr>
                <w:rFonts w:cs="Times New Roman"/>
                <w:kern w:val="0"/>
                <w:sz w:val="18"/>
                <w:szCs w:val="18"/>
              </w:rPr>
            </w:pPr>
            <w:r w:rsidRPr="00276198">
              <w:rPr>
                <w:noProof/>
                <w:sz w:val="18"/>
                <w:szCs w:val="18"/>
              </w:rPr>
              <w:drawing>
                <wp:inline distT="0" distB="0" distL="0" distR="0" wp14:anchorId="39CAEBBF" wp14:editId="38C2C725">
                  <wp:extent cx="86360" cy="84789"/>
                  <wp:effectExtent l="0" t="0" r="889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87155" cy="85570"/>
                          </a:xfrm>
                          <a:prstGeom prst="rect">
                            <a:avLst/>
                          </a:prstGeom>
                        </pic:spPr>
                      </pic:pic>
                    </a:graphicData>
                  </a:graphic>
                </wp:inline>
              </w:drawing>
            </w:r>
            <w:r w:rsidRPr="00276198">
              <w:rPr>
                <w:sz w:val="18"/>
                <w:szCs w:val="18"/>
              </w:rPr>
              <w:t>Calcined Mg/Al-LDH</w:t>
            </w:r>
          </w:p>
        </w:tc>
        <w:tc>
          <w:tcPr>
            <w:tcW w:w="3635" w:type="pct"/>
            <w:tcBorders>
              <w:top w:val="single" w:sz="12" w:space="0" w:color="000000"/>
              <w:bottom w:val="nil"/>
            </w:tcBorders>
            <w:vAlign w:val="center"/>
          </w:tcPr>
          <w:p w14:paraId="2ED262C2" w14:textId="77777777" w:rsidR="00F55417" w:rsidRPr="00276198" w:rsidRDefault="00F55417" w:rsidP="00577388">
            <w:pPr>
              <w:widowControl/>
              <w:jc w:val="left"/>
              <w:rPr>
                <w:rFonts w:cs="Times New Roman"/>
                <w:kern w:val="0"/>
                <w:sz w:val="18"/>
                <w:szCs w:val="18"/>
              </w:rPr>
            </w:pPr>
            <w:r w:rsidRPr="00276198">
              <w:rPr>
                <w:sz w:val="18"/>
                <w:szCs w:val="18"/>
              </w:rPr>
              <w:t>Triantafyllidis, K. S.</w:t>
            </w:r>
            <w:r w:rsidRPr="00276198">
              <w:rPr>
                <w:rFonts w:hint="eastAsia"/>
                <w:sz w:val="18"/>
                <w:szCs w:val="18"/>
              </w:rPr>
              <w:t>.</w:t>
            </w:r>
            <w:r w:rsidRPr="00276198">
              <w:rPr>
                <w:sz w:val="18"/>
                <w:szCs w:val="18"/>
              </w:rPr>
              <w:t xml:space="preserve">, et al., </w:t>
            </w:r>
            <w:r w:rsidRPr="00276198">
              <w:rPr>
                <w:b/>
                <w:bCs/>
                <w:i/>
                <w:iCs/>
                <w:sz w:val="18"/>
                <w:szCs w:val="18"/>
              </w:rPr>
              <w:t xml:space="preserve">J. Colloid. </w:t>
            </w:r>
            <w:proofErr w:type="spellStart"/>
            <w:r w:rsidRPr="00276198">
              <w:rPr>
                <w:b/>
                <w:bCs/>
                <w:i/>
                <w:iCs/>
                <w:sz w:val="18"/>
                <w:szCs w:val="18"/>
              </w:rPr>
              <w:t>Interf</w:t>
            </w:r>
            <w:proofErr w:type="spellEnd"/>
            <w:r w:rsidRPr="00276198">
              <w:rPr>
                <w:b/>
                <w:bCs/>
                <w:i/>
                <w:iCs/>
                <w:sz w:val="18"/>
                <w:szCs w:val="18"/>
              </w:rPr>
              <w:t>. Sci</w:t>
            </w:r>
            <w:r w:rsidRPr="00276198">
              <w:rPr>
                <w:sz w:val="18"/>
                <w:szCs w:val="18"/>
              </w:rPr>
              <w:t>., 2010, 342, 427.</w:t>
            </w:r>
          </w:p>
        </w:tc>
      </w:tr>
      <w:tr w:rsidR="00F55417" w:rsidRPr="00276198" w14:paraId="1FE3E0B7" w14:textId="77777777" w:rsidTr="00577388">
        <w:tc>
          <w:tcPr>
            <w:tcW w:w="1500" w:type="pct"/>
            <w:tcBorders>
              <w:top w:val="nil"/>
              <w:bottom w:val="nil"/>
            </w:tcBorders>
            <w:vAlign w:val="center"/>
          </w:tcPr>
          <w:p w14:paraId="63FBF915" w14:textId="77777777" w:rsidR="00F55417" w:rsidRPr="00276198" w:rsidRDefault="00F55417" w:rsidP="00577388">
            <w:pPr>
              <w:widowControl/>
              <w:jc w:val="left"/>
              <w:rPr>
                <w:sz w:val="18"/>
                <w:szCs w:val="18"/>
              </w:rPr>
            </w:pPr>
            <w:r w:rsidRPr="00276198">
              <w:rPr>
                <w:noProof/>
                <w:sz w:val="18"/>
                <w:szCs w:val="18"/>
              </w:rPr>
              <w:drawing>
                <wp:inline distT="0" distB="0" distL="0" distR="0" wp14:anchorId="235E983B" wp14:editId="3775DDA9">
                  <wp:extent cx="82068" cy="84448"/>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82068" cy="84448"/>
                          </a:xfrm>
                          <a:prstGeom prst="rect">
                            <a:avLst/>
                          </a:prstGeom>
                        </pic:spPr>
                      </pic:pic>
                    </a:graphicData>
                  </a:graphic>
                </wp:inline>
              </w:drawing>
            </w:r>
            <w:proofErr w:type="spellStart"/>
            <w:r w:rsidRPr="00276198">
              <w:rPr>
                <w:sz w:val="18"/>
                <w:szCs w:val="18"/>
              </w:rPr>
              <w:t>Tobermorite@MgO</w:t>
            </w:r>
            <w:proofErr w:type="spellEnd"/>
          </w:p>
        </w:tc>
        <w:tc>
          <w:tcPr>
            <w:tcW w:w="3635" w:type="pct"/>
            <w:tcBorders>
              <w:top w:val="nil"/>
              <w:bottom w:val="nil"/>
            </w:tcBorders>
            <w:vAlign w:val="center"/>
          </w:tcPr>
          <w:p w14:paraId="548F7E0F" w14:textId="77777777" w:rsidR="00F55417" w:rsidRPr="00276198" w:rsidRDefault="00F55417" w:rsidP="00577388">
            <w:pPr>
              <w:widowControl/>
              <w:jc w:val="left"/>
              <w:rPr>
                <w:rFonts w:cs="Times New Roman"/>
                <w:kern w:val="0"/>
                <w:sz w:val="18"/>
                <w:szCs w:val="18"/>
              </w:rPr>
            </w:pPr>
            <w:r w:rsidRPr="00276198">
              <w:rPr>
                <w:sz w:val="18"/>
                <w:szCs w:val="18"/>
              </w:rPr>
              <w:t>Dai, Suwan</w:t>
            </w:r>
            <w:r w:rsidRPr="00276198">
              <w:rPr>
                <w:rFonts w:hint="eastAsia"/>
                <w:sz w:val="18"/>
                <w:szCs w:val="18"/>
              </w:rPr>
              <w:t>.</w:t>
            </w:r>
            <w:r w:rsidRPr="00276198">
              <w:rPr>
                <w:sz w:val="18"/>
                <w:szCs w:val="18"/>
              </w:rPr>
              <w:t xml:space="preserve">, et al., </w:t>
            </w:r>
            <w:r w:rsidRPr="00276198">
              <w:rPr>
                <w:b/>
                <w:bCs/>
                <w:i/>
                <w:iCs/>
                <w:sz w:val="18"/>
                <w:szCs w:val="18"/>
              </w:rPr>
              <w:t>Chem. Eng. J</w:t>
            </w:r>
            <w:r w:rsidRPr="00276198">
              <w:rPr>
                <w:sz w:val="18"/>
                <w:szCs w:val="18"/>
              </w:rPr>
              <w:t>., 2022, 446, 136809.</w:t>
            </w:r>
          </w:p>
        </w:tc>
      </w:tr>
      <w:tr w:rsidR="00F55417" w:rsidRPr="00276198" w14:paraId="3CBA5BE6" w14:textId="77777777" w:rsidTr="00577388">
        <w:tc>
          <w:tcPr>
            <w:tcW w:w="1500" w:type="pct"/>
            <w:tcBorders>
              <w:top w:val="nil"/>
              <w:bottom w:val="nil"/>
            </w:tcBorders>
            <w:vAlign w:val="center"/>
          </w:tcPr>
          <w:p w14:paraId="0430891A" w14:textId="77777777" w:rsidR="00F55417" w:rsidRPr="00276198" w:rsidRDefault="00F55417" w:rsidP="00577388">
            <w:pPr>
              <w:widowControl/>
              <w:jc w:val="left"/>
              <w:rPr>
                <w:sz w:val="18"/>
                <w:szCs w:val="18"/>
              </w:rPr>
            </w:pPr>
            <w:r w:rsidRPr="00276198">
              <w:rPr>
                <w:noProof/>
                <w:sz w:val="18"/>
                <w:szCs w:val="18"/>
              </w:rPr>
              <w:drawing>
                <wp:inline distT="0" distB="0" distL="0" distR="0" wp14:anchorId="2ABF5681" wp14:editId="0484C98A">
                  <wp:extent cx="83756" cy="83756"/>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83756" cy="83756"/>
                          </a:xfrm>
                          <a:prstGeom prst="rect">
                            <a:avLst/>
                          </a:prstGeom>
                        </pic:spPr>
                      </pic:pic>
                    </a:graphicData>
                  </a:graphic>
                </wp:inline>
              </w:drawing>
            </w:r>
            <w:r w:rsidRPr="00276198">
              <w:rPr>
                <w:sz w:val="18"/>
                <w:szCs w:val="18"/>
              </w:rPr>
              <w:t>NiLa-LDOs@Fe</w:t>
            </w:r>
            <w:r w:rsidRPr="00276198">
              <w:rPr>
                <w:sz w:val="18"/>
                <w:szCs w:val="18"/>
                <w:vertAlign w:val="subscript"/>
              </w:rPr>
              <w:t>3</w:t>
            </w:r>
            <w:r w:rsidRPr="00276198">
              <w:rPr>
                <w:sz w:val="18"/>
                <w:szCs w:val="18"/>
              </w:rPr>
              <w:t>O</w:t>
            </w:r>
            <w:r w:rsidRPr="00276198">
              <w:rPr>
                <w:sz w:val="18"/>
                <w:szCs w:val="18"/>
                <w:vertAlign w:val="subscript"/>
              </w:rPr>
              <w:t>4</w:t>
            </w:r>
          </w:p>
        </w:tc>
        <w:tc>
          <w:tcPr>
            <w:tcW w:w="3635" w:type="pct"/>
            <w:tcBorders>
              <w:top w:val="nil"/>
              <w:bottom w:val="nil"/>
            </w:tcBorders>
            <w:vAlign w:val="center"/>
          </w:tcPr>
          <w:p w14:paraId="55085BE6" w14:textId="77777777" w:rsidR="00F55417" w:rsidRPr="00276198" w:rsidRDefault="00F55417" w:rsidP="00577388">
            <w:pPr>
              <w:widowControl/>
              <w:jc w:val="left"/>
              <w:rPr>
                <w:rFonts w:cs="Times New Roman"/>
                <w:kern w:val="0"/>
                <w:sz w:val="18"/>
                <w:szCs w:val="18"/>
              </w:rPr>
            </w:pPr>
            <w:r w:rsidRPr="00276198">
              <w:rPr>
                <w:sz w:val="18"/>
                <w:szCs w:val="18"/>
              </w:rPr>
              <w:t>Vu, Chi Thanh</w:t>
            </w:r>
            <w:r w:rsidRPr="00276198">
              <w:rPr>
                <w:rFonts w:hint="eastAsia"/>
                <w:sz w:val="18"/>
                <w:szCs w:val="18"/>
              </w:rPr>
              <w:t>.</w:t>
            </w:r>
            <w:r w:rsidRPr="00276198">
              <w:rPr>
                <w:sz w:val="18"/>
                <w:szCs w:val="18"/>
              </w:rPr>
              <w:t>, et al.,</w:t>
            </w:r>
            <w:r w:rsidRPr="00276198">
              <w:rPr>
                <w:b/>
                <w:bCs/>
                <w:sz w:val="18"/>
                <w:szCs w:val="18"/>
              </w:rPr>
              <w:t xml:space="preserve"> </w:t>
            </w:r>
            <w:r w:rsidRPr="00276198">
              <w:rPr>
                <w:b/>
                <w:bCs/>
                <w:i/>
                <w:iCs/>
                <w:sz w:val="18"/>
                <w:szCs w:val="18"/>
              </w:rPr>
              <w:t>Water. Res</w:t>
            </w:r>
            <w:r w:rsidRPr="00276198">
              <w:rPr>
                <w:sz w:val="18"/>
                <w:szCs w:val="18"/>
              </w:rPr>
              <w:t>., 2020, 175, 115679.</w:t>
            </w:r>
          </w:p>
        </w:tc>
      </w:tr>
      <w:tr w:rsidR="00F55417" w:rsidRPr="00276198" w14:paraId="0A7C3969" w14:textId="77777777" w:rsidTr="00577388">
        <w:tc>
          <w:tcPr>
            <w:tcW w:w="1500" w:type="pct"/>
            <w:tcBorders>
              <w:top w:val="nil"/>
              <w:bottom w:val="nil"/>
            </w:tcBorders>
            <w:vAlign w:val="center"/>
          </w:tcPr>
          <w:p w14:paraId="54645C1F" w14:textId="77777777" w:rsidR="00F55417" w:rsidRPr="00276198" w:rsidRDefault="00F55417" w:rsidP="00577388">
            <w:pPr>
              <w:widowControl/>
              <w:jc w:val="left"/>
              <w:rPr>
                <w:sz w:val="18"/>
                <w:szCs w:val="18"/>
              </w:rPr>
            </w:pPr>
            <w:r w:rsidRPr="00276198">
              <w:rPr>
                <w:noProof/>
                <w:sz w:val="18"/>
                <w:szCs w:val="18"/>
              </w:rPr>
              <w:drawing>
                <wp:inline distT="0" distB="0" distL="0" distR="0" wp14:anchorId="36E12408" wp14:editId="75347764">
                  <wp:extent cx="86168" cy="86168"/>
                  <wp:effectExtent l="0" t="0" r="9525" b="952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86168" cy="86168"/>
                          </a:xfrm>
                          <a:prstGeom prst="rect">
                            <a:avLst/>
                          </a:prstGeom>
                        </pic:spPr>
                      </pic:pic>
                    </a:graphicData>
                  </a:graphic>
                </wp:inline>
              </w:drawing>
            </w:r>
            <w:r w:rsidRPr="00276198">
              <w:rPr>
                <w:sz w:val="18"/>
                <w:szCs w:val="18"/>
              </w:rPr>
              <w:t>Mg/Al-LDH</w:t>
            </w:r>
          </w:p>
        </w:tc>
        <w:tc>
          <w:tcPr>
            <w:tcW w:w="3635" w:type="pct"/>
            <w:tcBorders>
              <w:top w:val="nil"/>
              <w:bottom w:val="nil"/>
            </w:tcBorders>
            <w:vAlign w:val="center"/>
          </w:tcPr>
          <w:p w14:paraId="292EFBBD" w14:textId="77777777" w:rsidR="00F55417" w:rsidRPr="00276198" w:rsidRDefault="00F55417" w:rsidP="00577388">
            <w:pPr>
              <w:widowControl/>
              <w:jc w:val="left"/>
              <w:rPr>
                <w:rFonts w:cs="Times New Roman"/>
                <w:kern w:val="0"/>
                <w:sz w:val="18"/>
                <w:szCs w:val="18"/>
              </w:rPr>
            </w:pPr>
            <w:r w:rsidRPr="00276198">
              <w:rPr>
                <w:sz w:val="18"/>
                <w:szCs w:val="18"/>
              </w:rPr>
              <w:t>Triantafyllidis, K. S.</w:t>
            </w:r>
            <w:r w:rsidRPr="00276198">
              <w:rPr>
                <w:rFonts w:hint="eastAsia"/>
                <w:sz w:val="18"/>
                <w:szCs w:val="18"/>
              </w:rPr>
              <w:t>.</w:t>
            </w:r>
            <w:r w:rsidRPr="00276198">
              <w:rPr>
                <w:sz w:val="18"/>
                <w:szCs w:val="18"/>
              </w:rPr>
              <w:t xml:space="preserve">, et al., </w:t>
            </w:r>
            <w:r w:rsidRPr="00276198">
              <w:rPr>
                <w:b/>
                <w:bCs/>
                <w:i/>
                <w:iCs/>
                <w:sz w:val="18"/>
                <w:szCs w:val="18"/>
              </w:rPr>
              <w:t xml:space="preserve">J. Colloid. </w:t>
            </w:r>
            <w:proofErr w:type="spellStart"/>
            <w:r w:rsidRPr="00276198">
              <w:rPr>
                <w:b/>
                <w:bCs/>
                <w:i/>
                <w:iCs/>
                <w:sz w:val="18"/>
                <w:szCs w:val="18"/>
              </w:rPr>
              <w:t>Interf</w:t>
            </w:r>
            <w:proofErr w:type="spellEnd"/>
            <w:r w:rsidRPr="00276198">
              <w:rPr>
                <w:b/>
                <w:bCs/>
                <w:i/>
                <w:iCs/>
                <w:sz w:val="18"/>
                <w:szCs w:val="18"/>
              </w:rPr>
              <w:t>. Sci</w:t>
            </w:r>
            <w:r w:rsidRPr="00276198">
              <w:rPr>
                <w:sz w:val="18"/>
                <w:szCs w:val="18"/>
              </w:rPr>
              <w:t>., 2010, 342, 427.</w:t>
            </w:r>
          </w:p>
        </w:tc>
      </w:tr>
      <w:tr w:rsidR="00F55417" w:rsidRPr="00276198" w14:paraId="3FF478D7" w14:textId="77777777" w:rsidTr="00577388">
        <w:tc>
          <w:tcPr>
            <w:tcW w:w="1500" w:type="pct"/>
            <w:tcBorders>
              <w:top w:val="nil"/>
              <w:bottom w:val="nil"/>
            </w:tcBorders>
            <w:vAlign w:val="center"/>
          </w:tcPr>
          <w:p w14:paraId="5AB32A04" w14:textId="77777777" w:rsidR="00F55417" w:rsidRPr="00276198" w:rsidRDefault="00F55417" w:rsidP="00577388">
            <w:pPr>
              <w:widowControl/>
              <w:jc w:val="left"/>
              <w:rPr>
                <w:sz w:val="18"/>
                <w:szCs w:val="18"/>
              </w:rPr>
            </w:pPr>
            <w:r w:rsidRPr="00276198">
              <w:rPr>
                <w:noProof/>
                <w:sz w:val="18"/>
                <w:szCs w:val="18"/>
              </w:rPr>
              <w:drawing>
                <wp:inline distT="0" distB="0" distL="0" distR="0" wp14:anchorId="2FAFCDB3" wp14:editId="23BAF105">
                  <wp:extent cx="75234" cy="75234"/>
                  <wp:effectExtent l="0" t="0" r="1270" b="127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75234" cy="75234"/>
                          </a:xfrm>
                          <a:prstGeom prst="rect">
                            <a:avLst/>
                          </a:prstGeom>
                        </pic:spPr>
                      </pic:pic>
                    </a:graphicData>
                  </a:graphic>
                </wp:inline>
              </w:drawing>
            </w:r>
            <w:r w:rsidRPr="00276198">
              <w:rPr>
                <w:sz w:val="18"/>
                <w:szCs w:val="18"/>
              </w:rPr>
              <w:t>La/Zr Oxides</w:t>
            </w:r>
          </w:p>
        </w:tc>
        <w:tc>
          <w:tcPr>
            <w:tcW w:w="3635" w:type="pct"/>
            <w:tcBorders>
              <w:top w:val="nil"/>
              <w:bottom w:val="nil"/>
            </w:tcBorders>
            <w:vAlign w:val="center"/>
          </w:tcPr>
          <w:p w14:paraId="265FB020" w14:textId="77777777" w:rsidR="00F55417" w:rsidRPr="00276198" w:rsidRDefault="00F55417" w:rsidP="00E9440B">
            <w:pPr>
              <w:rPr>
                <w:rFonts w:cs="Times New Roman"/>
                <w:kern w:val="0"/>
                <w:sz w:val="18"/>
                <w:szCs w:val="18"/>
              </w:rPr>
            </w:pPr>
            <w:r w:rsidRPr="00276198">
              <w:rPr>
                <w:sz w:val="18"/>
                <w:szCs w:val="18"/>
              </w:rPr>
              <w:t>Chao Xiang</w:t>
            </w:r>
            <w:r w:rsidRPr="00276198">
              <w:rPr>
                <w:rFonts w:hint="eastAsia"/>
                <w:sz w:val="18"/>
                <w:szCs w:val="18"/>
              </w:rPr>
              <w:t>.</w:t>
            </w:r>
            <w:r w:rsidRPr="00276198">
              <w:rPr>
                <w:sz w:val="18"/>
                <w:szCs w:val="18"/>
              </w:rPr>
              <w:t xml:space="preserve">, et al., </w:t>
            </w:r>
            <w:r w:rsidRPr="00276198">
              <w:rPr>
                <w:b/>
                <w:bCs/>
                <w:i/>
                <w:iCs/>
                <w:sz w:val="18"/>
                <w:szCs w:val="18"/>
              </w:rPr>
              <w:t>Environ. Sci. Technol</w:t>
            </w:r>
            <w:r w:rsidRPr="00276198">
              <w:rPr>
                <w:sz w:val="18"/>
                <w:szCs w:val="18"/>
              </w:rPr>
              <w:t>., 2020, 54, 437.</w:t>
            </w:r>
          </w:p>
        </w:tc>
      </w:tr>
      <w:tr w:rsidR="00F55417" w:rsidRPr="00276198" w14:paraId="03EE7179" w14:textId="77777777" w:rsidTr="00577388">
        <w:tc>
          <w:tcPr>
            <w:tcW w:w="1500" w:type="pct"/>
            <w:tcBorders>
              <w:top w:val="nil"/>
              <w:bottom w:val="nil"/>
            </w:tcBorders>
            <w:vAlign w:val="center"/>
          </w:tcPr>
          <w:p w14:paraId="20CCB94F" w14:textId="77777777" w:rsidR="00F55417" w:rsidRPr="00276198" w:rsidRDefault="00F55417" w:rsidP="00577388">
            <w:pPr>
              <w:widowControl/>
              <w:jc w:val="left"/>
              <w:rPr>
                <w:sz w:val="18"/>
                <w:szCs w:val="18"/>
              </w:rPr>
            </w:pPr>
            <w:r w:rsidRPr="00276198">
              <w:rPr>
                <w:noProof/>
                <w:sz w:val="18"/>
                <w:szCs w:val="18"/>
              </w:rPr>
              <w:drawing>
                <wp:inline distT="0" distB="0" distL="0" distR="0" wp14:anchorId="05E03C9B" wp14:editId="1311EF06">
                  <wp:extent cx="74053" cy="76522"/>
                  <wp:effectExtent l="0" t="0" r="254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74053" cy="76522"/>
                          </a:xfrm>
                          <a:prstGeom prst="rect">
                            <a:avLst/>
                          </a:prstGeom>
                        </pic:spPr>
                      </pic:pic>
                    </a:graphicData>
                  </a:graphic>
                </wp:inline>
              </w:drawing>
            </w:r>
            <w:r w:rsidRPr="00276198">
              <w:rPr>
                <w:sz w:val="18"/>
                <w:szCs w:val="18"/>
              </w:rPr>
              <w:t>La/Fe Oxides</w:t>
            </w:r>
          </w:p>
        </w:tc>
        <w:tc>
          <w:tcPr>
            <w:tcW w:w="3635" w:type="pct"/>
            <w:tcBorders>
              <w:top w:val="nil"/>
              <w:bottom w:val="nil"/>
            </w:tcBorders>
            <w:vAlign w:val="center"/>
          </w:tcPr>
          <w:p w14:paraId="68EDC012" w14:textId="77777777" w:rsidR="00F55417" w:rsidRPr="00276198" w:rsidRDefault="00F55417" w:rsidP="00577388">
            <w:pPr>
              <w:widowControl/>
              <w:jc w:val="left"/>
              <w:rPr>
                <w:rFonts w:cs="Times New Roman"/>
                <w:kern w:val="0"/>
                <w:sz w:val="18"/>
                <w:szCs w:val="18"/>
              </w:rPr>
            </w:pPr>
            <w:r w:rsidRPr="00276198">
              <w:rPr>
                <w:rFonts w:cs="Times New Roman"/>
                <w:kern w:val="0"/>
                <w:sz w:val="18"/>
                <w:szCs w:val="18"/>
              </w:rPr>
              <w:t>Jie Yu</w:t>
            </w:r>
            <w:r w:rsidRPr="00276198">
              <w:rPr>
                <w:rFonts w:hint="eastAsia"/>
                <w:sz w:val="18"/>
                <w:szCs w:val="18"/>
              </w:rPr>
              <w:t>.</w:t>
            </w:r>
            <w:r w:rsidRPr="00276198">
              <w:rPr>
                <w:sz w:val="18"/>
                <w:szCs w:val="18"/>
              </w:rPr>
              <w:t xml:space="preserve">, et al., </w:t>
            </w:r>
            <w:r w:rsidRPr="00276198">
              <w:rPr>
                <w:b/>
                <w:bCs/>
                <w:i/>
                <w:iCs/>
                <w:sz w:val="18"/>
                <w:szCs w:val="18"/>
              </w:rPr>
              <w:t>Environ. Sci. Technol</w:t>
            </w:r>
            <w:r w:rsidRPr="00276198">
              <w:rPr>
                <w:sz w:val="18"/>
                <w:szCs w:val="18"/>
              </w:rPr>
              <w:t>., 2019, 53, 9073.</w:t>
            </w:r>
          </w:p>
        </w:tc>
      </w:tr>
      <w:tr w:rsidR="00F55417" w:rsidRPr="00276198" w14:paraId="760295DC" w14:textId="77777777" w:rsidTr="00577388">
        <w:tc>
          <w:tcPr>
            <w:tcW w:w="1500" w:type="pct"/>
            <w:tcBorders>
              <w:top w:val="nil"/>
              <w:bottom w:val="nil"/>
            </w:tcBorders>
            <w:vAlign w:val="center"/>
          </w:tcPr>
          <w:p w14:paraId="6D83D6E4" w14:textId="77777777" w:rsidR="00F55417" w:rsidRPr="00276198" w:rsidRDefault="00F55417" w:rsidP="00577388">
            <w:pPr>
              <w:widowControl/>
              <w:jc w:val="left"/>
              <w:rPr>
                <w:sz w:val="18"/>
                <w:szCs w:val="18"/>
              </w:rPr>
            </w:pPr>
            <w:r w:rsidRPr="00276198">
              <w:rPr>
                <w:noProof/>
                <w:sz w:val="18"/>
                <w:szCs w:val="18"/>
              </w:rPr>
              <w:drawing>
                <wp:inline distT="0" distB="0" distL="0" distR="0" wp14:anchorId="3B2B5566" wp14:editId="7AA7D976">
                  <wp:extent cx="76200" cy="7874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76200" cy="78740"/>
                          </a:xfrm>
                          <a:prstGeom prst="rect">
                            <a:avLst/>
                          </a:prstGeom>
                        </pic:spPr>
                      </pic:pic>
                    </a:graphicData>
                  </a:graphic>
                </wp:inline>
              </w:drawing>
            </w:r>
            <w:proofErr w:type="gramStart"/>
            <w:r w:rsidRPr="00276198">
              <w:rPr>
                <w:sz w:val="18"/>
                <w:szCs w:val="18"/>
              </w:rPr>
              <w:t>La(</w:t>
            </w:r>
            <w:proofErr w:type="gramEnd"/>
            <w:r w:rsidRPr="00276198">
              <w:rPr>
                <w:sz w:val="18"/>
                <w:szCs w:val="18"/>
              </w:rPr>
              <w:t>OH)</w:t>
            </w:r>
            <w:r w:rsidRPr="00276198">
              <w:rPr>
                <w:sz w:val="18"/>
                <w:szCs w:val="18"/>
                <w:vertAlign w:val="subscript"/>
              </w:rPr>
              <w:t>3</w:t>
            </w:r>
          </w:p>
        </w:tc>
        <w:tc>
          <w:tcPr>
            <w:tcW w:w="3635" w:type="pct"/>
            <w:tcBorders>
              <w:top w:val="nil"/>
              <w:bottom w:val="nil"/>
            </w:tcBorders>
            <w:vAlign w:val="center"/>
          </w:tcPr>
          <w:p w14:paraId="75D7E1E9" w14:textId="77777777" w:rsidR="00F55417" w:rsidRPr="00276198" w:rsidRDefault="00F55417" w:rsidP="00577388">
            <w:pPr>
              <w:widowControl/>
              <w:jc w:val="left"/>
              <w:rPr>
                <w:rFonts w:cs="Times New Roman"/>
                <w:kern w:val="0"/>
                <w:sz w:val="18"/>
                <w:szCs w:val="18"/>
              </w:rPr>
            </w:pPr>
            <w:r w:rsidRPr="00276198">
              <w:rPr>
                <w:sz w:val="18"/>
                <w:szCs w:val="18"/>
              </w:rPr>
              <w:t xml:space="preserve">Wang, </w:t>
            </w:r>
            <w:proofErr w:type="spellStart"/>
            <w:r w:rsidRPr="00276198">
              <w:rPr>
                <w:sz w:val="18"/>
                <w:szCs w:val="18"/>
              </w:rPr>
              <w:t>Minglu</w:t>
            </w:r>
            <w:proofErr w:type="spellEnd"/>
            <w:r w:rsidRPr="00276198">
              <w:rPr>
                <w:rFonts w:hint="eastAsia"/>
                <w:sz w:val="18"/>
                <w:szCs w:val="18"/>
              </w:rPr>
              <w:t>.</w:t>
            </w:r>
            <w:r w:rsidRPr="00276198">
              <w:rPr>
                <w:sz w:val="18"/>
                <w:szCs w:val="18"/>
              </w:rPr>
              <w:t xml:space="preserve">, et al., </w:t>
            </w:r>
            <w:r w:rsidRPr="00276198">
              <w:rPr>
                <w:b/>
                <w:bCs/>
                <w:i/>
                <w:iCs/>
                <w:sz w:val="18"/>
                <w:szCs w:val="18"/>
              </w:rPr>
              <w:t>Appl. Surf. Sci</w:t>
            </w:r>
            <w:r w:rsidRPr="00276198">
              <w:rPr>
                <w:sz w:val="18"/>
                <w:szCs w:val="18"/>
              </w:rPr>
              <w:t>., 2021, 538, 147910.</w:t>
            </w:r>
          </w:p>
        </w:tc>
      </w:tr>
      <w:tr w:rsidR="00F55417" w:rsidRPr="00276198" w14:paraId="11F523F0" w14:textId="77777777" w:rsidTr="00577388">
        <w:tc>
          <w:tcPr>
            <w:tcW w:w="1500" w:type="pct"/>
            <w:tcBorders>
              <w:top w:val="nil"/>
              <w:bottom w:val="nil"/>
            </w:tcBorders>
            <w:vAlign w:val="center"/>
          </w:tcPr>
          <w:p w14:paraId="5C3C209E" w14:textId="77777777" w:rsidR="00F55417" w:rsidRPr="00276198" w:rsidRDefault="00F55417" w:rsidP="00577388">
            <w:pPr>
              <w:widowControl/>
              <w:jc w:val="left"/>
              <w:rPr>
                <w:sz w:val="18"/>
                <w:szCs w:val="18"/>
              </w:rPr>
            </w:pPr>
            <w:r w:rsidRPr="00276198">
              <w:rPr>
                <w:noProof/>
                <w:sz w:val="18"/>
                <w:szCs w:val="18"/>
              </w:rPr>
              <w:drawing>
                <wp:inline distT="0" distB="0" distL="0" distR="0" wp14:anchorId="7C155E12" wp14:editId="5AC6DB4A">
                  <wp:extent cx="85362" cy="85362"/>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85362" cy="85362"/>
                          </a:xfrm>
                          <a:prstGeom prst="rect">
                            <a:avLst/>
                          </a:prstGeom>
                        </pic:spPr>
                      </pic:pic>
                    </a:graphicData>
                  </a:graphic>
                </wp:inline>
              </w:drawing>
            </w:r>
            <w:r w:rsidRPr="00276198">
              <w:rPr>
                <w:sz w:val="18"/>
                <w:szCs w:val="18"/>
              </w:rPr>
              <w:t>Ce</w:t>
            </w:r>
            <w:r w:rsidRPr="00276198">
              <w:rPr>
                <w:sz w:val="18"/>
                <w:szCs w:val="18"/>
                <w:vertAlign w:val="subscript"/>
              </w:rPr>
              <w:t>2</w:t>
            </w:r>
            <w:r w:rsidRPr="00276198">
              <w:rPr>
                <w:rFonts w:hint="eastAsia"/>
                <w:sz w:val="18"/>
                <w:szCs w:val="18"/>
              </w:rPr>
              <w:t>(</w:t>
            </w:r>
            <w:r w:rsidRPr="00276198">
              <w:rPr>
                <w:sz w:val="18"/>
                <w:szCs w:val="18"/>
              </w:rPr>
              <w:t>CO</w:t>
            </w:r>
            <w:r w:rsidRPr="00276198">
              <w:rPr>
                <w:sz w:val="18"/>
                <w:szCs w:val="18"/>
                <w:vertAlign w:val="subscript"/>
              </w:rPr>
              <w:t>3</w:t>
            </w:r>
            <w:r w:rsidRPr="00276198">
              <w:rPr>
                <w:sz w:val="18"/>
                <w:szCs w:val="18"/>
              </w:rPr>
              <w:t>)</w:t>
            </w:r>
            <w:r w:rsidRPr="00276198">
              <w:rPr>
                <w:sz w:val="18"/>
                <w:szCs w:val="18"/>
                <w:vertAlign w:val="subscript"/>
              </w:rPr>
              <w:t>3</w:t>
            </w:r>
            <w:r w:rsidRPr="00276198">
              <w:rPr>
                <w:sz w:val="18"/>
                <w:szCs w:val="18"/>
              </w:rPr>
              <w:t>xH</w:t>
            </w:r>
            <w:r w:rsidRPr="00276198">
              <w:rPr>
                <w:sz w:val="18"/>
                <w:szCs w:val="18"/>
                <w:vertAlign w:val="subscript"/>
              </w:rPr>
              <w:t>2</w:t>
            </w:r>
            <w:r w:rsidRPr="00276198">
              <w:rPr>
                <w:sz w:val="18"/>
                <w:szCs w:val="18"/>
              </w:rPr>
              <w:t>O@Fe</w:t>
            </w:r>
            <w:r w:rsidRPr="00276198">
              <w:rPr>
                <w:sz w:val="18"/>
                <w:szCs w:val="18"/>
                <w:vertAlign w:val="subscript"/>
              </w:rPr>
              <w:t>3</w:t>
            </w:r>
            <w:r w:rsidRPr="00276198">
              <w:rPr>
                <w:sz w:val="18"/>
                <w:szCs w:val="18"/>
              </w:rPr>
              <w:t>O</w:t>
            </w:r>
            <w:r w:rsidRPr="00276198">
              <w:rPr>
                <w:sz w:val="18"/>
                <w:szCs w:val="18"/>
                <w:vertAlign w:val="subscript"/>
              </w:rPr>
              <w:t>4</w:t>
            </w:r>
          </w:p>
        </w:tc>
        <w:tc>
          <w:tcPr>
            <w:tcW w:w="3635" w:type="pct"/>
            <w:tcBorders>
              <w:top w:val="nil"/>
              <w:bottom w:val="nil"/>
            </w:tcBorders>
            <w:vAlign w:val="center"/>
          </w:tcPr>
          <w:p w14:paraId="09BC2571" w14:textId="77777777" w:rsidR="00F55417" w:rsidRPr="00276198" w:rsidRDefault="00F55417" w:rsidP="00577388">
            <w:pPr>
              <w:widowControl/>
              <w:jc w:val="left"/>
              <w:rPr>
                <w:rFonts w:cs="Times New Roman"/>
                <w:kern w:val="0"/>
                <w:sz w:val="18"/>
                <w:szCs w:val="18"/>
              </w:rPr>
            </w:pPr>
            <w:proofErr w:type="spellStart"/>
            <w:r w:rsidRPr="00276198">
              <w:rPr>
                <w:rFonts w:cs="Times New Roman"/>
                <w:kern w:val="0"/>
                <w:sz w:val="18"/>
                <w:szCs w:val="18"/>
              </w:rPr>
              <w:t>Sujie</w:t>
            </w:r>
            <w:proofErr w:type="spellEnd"/>
            <w:r w:rsidRPr="00276198">
              <w:rPr>
                <w:rFonts w:cs="Times New Roman"/>
                <w:kern w:val="0"/>
                <w:sz w:val="18"/>
                <w:szCs w:val="18"/>
              </w:rPr>
              <w:t xml:space="preserve"> Shan</w:t>
            </w:r>
            <w:r w:rsidRPr="00276198">
              <w:rPr>
                <w:rFonts w:hint="eastAsia"/>
                <w:sz w:val="18"/>
                <w:szCs w:val="18"/>
              </w:rPr>
              <w:t>.</w:t>
            </w:r>
            <w:r w:rsidRPr="00276198">
              <w:rPr>
                <w:sz w:val="18"/>
                <w:szCs w:val="18"/>
              </w:rPr>
              <w:t xml:space="preserve">, et al., </w:t>
            </w:r>
            <w:r w:rsidRPr="00276198">
              <w:rPr>
                <w:b/>
                <w:bCs/>
                <w:i/>
                <w:iCs/>
                <w:sz w:val="18"/>
                <w:szCs w:val="18"/>
              </w:rPr>
              <w:t>Chem. Eng. J</w:t>
            </w:r>
            <w:r w:rsidRPr="00276198">
              <w:rPr>
                <w:sz w:val="18"/>
                <w:szCs w:val="18"/>
              </w:rPr>
              <w:t>., 2021, 425, 128894.</w:t>
            </w:r>
          </w:p>
        </w:tc>
      </w:tr>
      <w:tr w:rsidR="00F55417" w:rsidRPr="00276198" w14:paraId="65C5B1A4" w14:textId="77777777" w:rsidTr="00577388">
        <w:tc>
          <w:tcPr>
            <w:tcW w:w="1500" w:type="pct"/>
            <w:tcBorders>
              <w:top w:val="nil"/>
              <w:bottom w:val="nil"/>
            </w:tcBorders>
            <w:vAlign w:val="center"/>
          </w:tcPr>
          <w:p w14:paraId="04707765" w14:textId="77777777" w:rsidR="00F55417" w:rsidRPr="00276198" w:rsidRDefault="00F55417" w:rsidP="00577388">
            <w:pPr>
              <w:widowControl/>
              <w:jc w:val="left"/>
              <w:rPr>
                <w:sz w:val="18"/>
                <w:szCs w:val="18"/>
              </w:rPr>
            </w:pPr>
            <w:r w:rsidRPr="00276198">
              <w:rPr>
                <w:noProof/>
                <w:sz w:val="18"/>
                <w:szCs w:val="18"/>
              </w:rPr>
              <w:drawing>
                <wp:inline distT="0" distB="0" distL="0" distR="0" wp14:anchorId="19D77E60" wp14:editId="4F24A893">
                  <wp:extent cx="106045" cy="124329"/>
                  <wp:effectExtent l="0" t="0" r="8255" b="952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07304" cy="125805"/>
                          </a:xfrm>
                          <a:prstGeom prst="rect">
                            <a:avLst/>
                          </a:prstGeom>
                        </pic:spPr>
                      </pic:pic>
                    </a:graphicData>
                  </a:graphic>
                </wp:inline>
              </w:drawing>
            </w:r>
            <w:r w:rsidRPr="00276198">
              <w:rPr>
                <w:sz w:val="18"/>
                <w:szCs w:val="18"/>
              </w:rPr>
              <w:t>Ce MOF</w:t>
            </w:r>
          </w:p>
        </w:tc>
        <w:tc>
          <w:tcPr>
            <w:tcW w:w="3635" w:type="pct"/>
            <w:tcBorders>
              <w:top w:val="nil"/>
              <w:bottom w:val="nil"/>
            </w:tcBorders>
            <w:vAlign w:val="center"/>
          </w:tcPr>
          <w:p w14:paraId="69A122EC" w14:textId="77777777" w:rsidR="00F55417" w:rsidRPr="00276198" w:rsidRDefault="00F55417" w:rsidP="00577388">
            <w:pPr>
              <w:widowControl/>
              <w:jc w:val="left"/>
              <w:rPr>
                <w:rFonts w:cs="Times New Roman"/>
                <w:kern w:val="0"/>
                <w:sz w:val="18"/>
                <w:szCs w:val="18"/>
              </w:rPr>
            </w:pPr>
            <w:proofErr w:type="spellStart"/>
            <w:r w:rsidRPr="00276198">
              <w:rPr>
                <w:sz w:val="18"/>
                <w:szCs w:val="18"/>
              </w:rPr>
              <w:t>Jiaojie</w:t>
            </w:r>
            <w:proofErr w:type="spellEnd"/>
            <w:r w:rsidRPr="00276198">
              <w:rPr>
                <w:sz w:val="18"/>
                <w:szCs w:val="18"/>
              </w:rPr>
              <w:t xml:space="preserve"> He</w:t>
            </w:r>
            <w:r w:rsidRPr="00276198">
              <w:rPr>
                <w:rFonts w:hint="eastAsia"/>
                <w:sz w:val="18"/>
                <w:szCs w:val="18"/>
              </w:rPr>
              <w:t>.</w:t>
            </w:r>
            <w:r w:rsidRPr="00276198">
              <w:rPr>
                <w:sz w:val="18"/>
                <w:szCs w:val="18"/>
              </w:rPr>
              <w:t xml:space="preserve">, et al., </w:t>
            </w:r>
            <w:r w:rsidRPr="00276198">
              <w:rPr>
                <w:b/>
                <w:bCs/>
                <w:i/>
                <w:iCs/>
                <w:sz w:val="18"/>
                <w:szCs w:val="18"/>
              </w:rPr>
              <w:t>Chem. Eng. J</w:t>
            </w:r>
            <w:r w:rsidRPr="00276198">
              <w:rPr>
                <w:sz w:val="18"/>
                <w:szCs w:val="18"/>
              </w:rPr>
              <w:t>., 2020, 394, 124912.</w:t>
            </w:r>
          </w:p>
        </w:tc>
      </w:tr>
      <w:tr w:rsidR="00F55417" w:rsidRPr="00276198" w14:paraId="10830255" w14:textId="77777777" w:rsidTr="00577388">
        <w:tc>
          <w:tcPr>
            <w:tcW w:w="1500" w:type="pct"/>
            <w:tcBorders>
              <w:top w:val="nil"/>
              <w:bottom w:val="nil"/>
            </w:tcBorders>
            <w:vAlign w:val="center"/>
          </w:tcPr>
          <w:p w14:paraId="6C3CCEB8" w14:textId="77777777" w:rsidR="00F55417" w:rsidRPr="00276198" w:rsidRDefault="00F55417" w:rsidP="00577388">
            <w:pPr>
              <w:widowControl/>
              <w:jc w:val="left"/>
              <w:rPr>
                <w:noProof/>
                <w:sz w:val="18"/>
                <w:szCs w:val="18"/>
              </w:rPr>
            </w:pPr>
            <w:r w:rsidRPr="00276198">
              <w:rPr>
                <w:noProof/>
                <w:sz w:val="18"/>
                <w:szCs w:val="18"/>
              </w:rPr>
              <w:drawing>
                <wp:inline distT="0" distB="0" distL="0" distR="0" wp14:anchorId="6066F818" wp14:editId="57D3421B">
                  <wp:extent cx="111387" cy="122525"/>
                  <wp:effectExtent l="0" t="0" r="317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11963" cy="123158"/>
                          </a:xfrm>
                          <a:prstGeom prst="rect">
                            <a:avLst/>
                          </a:prstGeom>
                        </pic:spPr>
                      </pic:pic>
                    </a:graphicData>
                  </a:graphic>
                </wp:inline>
              </w:drawing>
            </w:r>
            <w:r w:rsidRPr="00276198">
              <w:rPr>
                <w:noProof/>
                <w:sz w:val="18"/>
                <w:szCs w:val="18"/>
              </w:rPr>
              <w:t>UiO-66(Zr)</w:t>
            </w:r>
          </w:p>
        </w:tc>
        <w:tc>
          <w:tcPr>
            <w:tcW w:w="3635" w:type="pct"/>
            <w:tcBorders>
              <w:top w:val="nil"/>
              <w:bottom w:val="nil"/>
            </w:tcBorders>
            <w:vAlign w:val="center"/>
          </w:tcPr>
          <w:p w14:paraId="73D3697E" w14:textId="77777777" w:rsidR="00F55417" w:rsidRPr="00276198" w:rsidRDefault="00F55417" w:rsidP="00577388">
            <w:pPr>
              <w:widowControl/>
              <w:jc w:val="left"/>
              <w:rPr>
                <w:rFonts w:cs="Times New Roman"/>
                <w:kern w:val="0"/>
                <w:sz w:val="18"/>
                <w:szCs w:val="18"/>
              </w:rPr>
            </w:pPr>
            <w:r w:rsidRPr="00276198">
              <w:rPr>
                <w:sz w:val="18"/>
                <w:szCs w:val="18"/>
              </w:rPr>
              <w:t>Li, Mohua</w:t>
            </w:r>
            <w:r w:rsidRPr="00276198">
              <w:rPr>
                <w:rFonts w:hint="eastAsia"/>
                <w:sz w:val="18"/>
                <w:szCs w:val="18"/>
              </w:rPr>
              <w:t>.</w:t>
            </w:r>
            <w:r w:rsidRPr="00276198">
              <w:rPr>
                <w:sz w:val="18"/>
                <w:szCs w:val="18"/>
              </w:rPr>
              <w:t xml:space="preserve">, et al., </w:t>
            </w:r>
            <w:r w:rsidRPr="00276198">
              <w:rPr>
                <w:b/>
                <w:bCs/>
                <w:i/>
                <w:iCs/>
                <w:sz w:val="18"/>
                <w:szCs w:val="18"/>
              </w:rPr>
              <w:t>Environ. Sci. Technol</w:t>
            </w:r>
            <w:r w:rsidRPr="00276198">
              <w:rPr>
                <w:sz w:val="18"/>
                <w:szCs w:val="18"/>
              </w:rPr>
              <w:t>., 2021, 55, 13209.</w:t>
            </w:r>
          </w:p>
        </w:tc>
      </w:tr>
      <w:tr w:rsidR="00F55417" w:rsidRPr="00276198" w14:paraId="2008ABCE" w14:textId="77777777" w:rsidTr="00577388">
        <w:tc>
          <w:tcPr>
            <w:tcW w:w="1500" w:type="pct"/>
            <w:tcBorders>
              <w:top w:val="nil"/>
              <w:bottom w:val="nil"/>
            </w:tcBorders>
            <w:vAlign w:val="center"/>
          </w:tcPr>
          <w:p w14:paraId="0CFD3E97" w14:textId="77777777" w:rsidR="00F55417" w:rsidRPr="00276198" w:rsidRDefault="00F55417" w:rsidP="00577388">
            <w:pPr>
              <w:widowControl/>
              <w:jc w:val="left"/>
              <w:rPr>
                <w:noProof/>
                <w:sz w:val="18"/>
                <w:szCs w:val="18"/>
              </w:rPr>
            </w:pPr>
            <w:r w:rsidRPr="00276198">
              <w:rPr>
                <w:noProof/>
                <w:sz w:val="18"/>
                <w:szCs w:val="18"/>
              </w:rPr>
              <w:drawing>
                <wp:inline distT="0" distB="0" distL="0" distR="0" wp14:anchorId="21FABEF7" wp14:editId="1B215B16">
                  <wp:extent cx="106662" cy="120883"/>
                  <wp:effectExtent l="0" t="0" r="8255"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08238" cy="122670"/>
                          </a:xfrm>
                          <a:prstGeom prst="rect">
                            <a:avLst/>
                          </a:prstGeom>
                        </pic:spPr>
                      </pic:pic>
                    </a:graphicData>
                  </a:graphic>
                </wp:inline>
              </w:drawing>
            </w:r>
            <w:r w:rsidRPr="00276198">
              <w:rPr>
                <w:noProof/>
                <w:sz w:val="18"/>
                <w:szCs w:val="18"/>
              </w:rPr>
              <w:t>Lignin</w:t>
            </w:r>
          </w:p>
        </w:tc>
        <w:tc>
          <w:tcPr>
            <w:tcW w:w="3635" w:type="pct"/>
            <w:tcBorders>
              <w:top w:val="nil"/>
              <w:bottom w:val="nil"/>
            </w:tcBorders>
            <w:vAlign w:val="center"/>
          </w:tcPr>
          <w:p w14:paraId="6A56D3CF" w14:textId="77777777" w:rsidR="00F55417" w:rsidRPr="00276198" w:rsidRDefault="00F55417" w:rsidP="00577388">
            <w:pPr>
              <w:widowControl/>
              <w:jc w:val="left"/>
              <w:rPr>
                <w:rFonts w:cs="Times New Roman"/>
                <w:kern w:val="0"/>
                <w:sz w:val="18"/>
                <w:szCs w:val="18"/>
              </w:rPr>
            </w:pPr>
            <w:proofErr w:type="spellStart"/>
            <w:r w:rsidRPr="00276198">
              <w:rPr>
                <w:rFonts w:cs="Times New Roman" w:hint="eastAsia"/>
                <w:kern w:val="0"/>
                <w:sz w:val="18"/>
                <w:szCs w:val="18"/>
              </w:rPr>
              <w:t>E</w:t>
            </w:r>
            <w:r w:rsidRPr="00276198">
              <w:rPr>
                <w:rFonts w:cs="Times New Roman"/>
                <w:kern w:val="0"/>
                <w:sz w:val="18"/>
                <w:szCs w:val="18"/>
              </w:rPr>
              <w:t>nmin</w:t>
            </w:r>
            <w:proofErr w:type="spellEnd"/>
            <w:r w:rsidRPr="00276198">
              <w:rPr>
                <w:rFonts w:cs="Times New Roman"/>
                <w:kern w:val="0"/>
                <w:sz w:val="18"/>
                <w:szCs w:val="18"/>
              </w:rPr>
              <w:t xml:space="preserve"> Zong</w:t>
            </w:r>
            <w:r w:rsidRPr="00276198">
              <w:rPr>
                <w:rFonts w:hint="eastAsia"/>
                <w:sz w:val="18"/>
                <w:szCs w:val="18"/>
              </w:rPr>
              <w:t>.</w:t>
            </w:r>
            <w:r w:rsidRPr="00276198">
              <w:rPr>
                <w:sz w:val="18"/>
                <w:szCs w:val="18"/>
              </w:rPr>
              <w:t xml:space="preserve">, et al., </w:t>
            </w:r>
            <w:r w:rsidRPr="00276198">
              <w:rPr>
                <w:b/>
                <w:bCs/>
                <w:i/>
                <w:iCs/>
                <w:sz w:val="18"/>
                <w:szCs w:val="18"/>
              </w:rPr>
              <w:t xml:space="preserve">Int. J. Biol. </w:t>
            </w:r>
            <w:proofErr w:type="spellStart"/>
            <w:r w:rsidRPr="00276198">
              <w:rPr>
                <w:b/>
                <w:bCs/>
                <w:i/>
                <w:iCs/>
                <w:sz w:val="18"/>
                <w:szCs w:val="18"/>
              </w:rPr>
              <w:t>Macromol</w:t>
            </w:r>
            <w:proofErr w:type="spellEnd"/>
            <w:r w:rsidRPr="00276198">
              <w:rPr>
                <w:sz w:val="18"/>
                <w:szCs w:val="18"/>
              </w:rPr>
              <w:t>., 2021, 182, 434</w:t>
            </w:r>
          </w:p>
        </w:tc>
      </w:tr>
      <w:tr w:rsidR="00F55417" w:rsidRPr="00276198" w14:paraId="0F8B8FFE" w14:textId="77777777" w:rsidTr="00577388">
        <w:tc>
          <w:tcPr>
            <w:tcW w:w="1500" w:type="pct"/>
            <w:tcBorders>
              <w:top w:val="nil"/>
              <w:bottom w:val="nil"/>
            </w:tcBorders>
            <w:vAlign w:val="center"/>
          </w:tcPr>
          <w:p w14:paraId="07B3BE21" w14:textId="77777777" w:rsidR="00F55417" w:rsidRPr="00276198" w:rsidRDefault="00F55417" w:rsidP="00577388">
            <w:pPr>
              <w:widowControl/>
              <w:jc w:val="left"/>
              <w:rPr>
                <w:noProof/>
                <w:sz w:val="18"/>
                <w:szCs w:val="18"/>
              </w:rPr>
            </w:pPr>
            <w:r w:rsidRPr="00276198">
              <w:rPr>
                <w:noProof/>
                <w:sz w:val="18"/>
                <w:szCs w:val="18"/>
              </w:rPr>
              <w:drawing>
                <wp:inline distT="0" distB="0" distL="0" distR="0" wp14:anchorId="6C989EBB" wp14:editId="360E6D56">
                  <wp:extent cx="94536" cy="104316"/>
                  <wp:effectExtent l="0" t="0" r="127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94536" cy="104316"/>
                          </a:xfrm>
                          <a:prstGeom prst="rect">
                            <a:avLst/>
                          </a:prstGeom>
                        </pic:spPr>
                      </pic:pic>
                    </a:graphicData>
                  </a:graphic>
                </wp:inline>
              </w:drawing>
            </w:r>
            <w:r w:rsidRPr="00276198">
              <w:rPr>
                <w:noProof/>
                <w:sz w:val="18"/>
                <w:szCs w:val="18"/>
              </w:rPr>
              <w:t>Fe@Biochar</w:t>
            </w:r>
          </w:p>
        </w:tc>
        <w:tc>
          <w:tcPr>
            <w:tcW w:w="3635" w:type="pct"/>
            <w:tcBorders>
              <w:top w:val="nil"/>
              <w:bottom w:val="nil"/>
            </w:tcBorders>
            <w:vAlign w:val="center"/>
          </w:tcPr>
          <w:p w14:paraId="1591A59F" w14:textId="77777777" w:rsidR="00F55417" w:rsidRPr="00276198" w:rsidRDefault="00F55417" w:rsidP="00577388">
            <w:pPr>
              <w:widowControl/>
              <w:jc w:val="left"/>
              <w:rPr>
                <w:rFonts w:cs="Times New Roman"/>
                <w:kern w:val="0"/>
                <w:sz w:val="18"/>
                <w:szCs w:val="18"/>
              </w:rPr>
            </w:pPr>
            <w:proofErr w:type="spellStart"/>
            <w:r w:rsidRPr="00276198">
              <w:rPr>
                <w:sz w:val="18"/>
                <w:szCs w:val="18"/>
              </w:rPr>
              <w:t>Kumuduni</w:t>
            </w:r>
            <w:proofErr w:type="spellEnd"/>
            <w:r w:rsidRPr="00276198">
              <w:rPr>
                <w:sz w:val="18"/>
                <w:szCs w:val="18"/>
              </w:rPr>
              <w:t xml:space="preserve"> N. P</w:t>
            </w:r>
            <w:r w:rsidRPr="00276198">
              <w:rPr>
                <w:rFonts w:hint="eastAsia"/>
                <w:sz w:val="18"/>
                <w:szCs w:val="18"/>
              </w:rPr>
              <w:t>.</w:t>
            </w:r>
            <w:r w:rsidRPr="00276198">
              <w:rPr>
                <w:sz w:val="18"/>
                <w:szCs w:val="18"/>
              </w:rPr>
              <w:t xml:space="preserve">, et al., </w:t>
            </w:r>
            <w:r w:rsidRPr="00276198">
              <w:rPr>
                <w:b/>
                <w:bCs/>
                <w:i/>
                <w:iCs/>
                <w:sz w:val="18"/>
                <w:szCs w:val="18"/>
              </w:rPr>
              <w:t>J. Hazard. Mater</w:t>
            </w:r>
            <w:r w:rsidRPr="00276198">
              <w:rPr>
                <w:sz w:val="18"/>
                <w:szCs w:val="18"/>
              </w:rPr>
              <w:t>., 2021, 415,125464.</w:t>
            </w:r>
          </w:p>
        </w:tc>
      </w:tr>
      <w:tr w:rsidR="00F55417" w:rsidRPr="00276198" w14:paraId="259C8D38" w14:textId="77777777" w:rsidTr="00577388">
        <w:tc>
          <w:tcPr>
            <w:tcW w:w="1500" w:type="pct"/>
            <w:tcBorders>
              <w:top w:val="nil"/>
              <w:bottom w:val="nil"/>
            </w:tcBorders>
            <w:vAlign w:val="center"/>
          </w:tcPr>
          <w:p w14:paraId="781FC4D5" w14:textId="77777777" w:rsidR="00F55417" w:rsidRPr="00276198" w:rsidRDefault="00F55417" w:rsidP="00577388">
            <w:pPr>
              <w:widowControl/>
              <w:jc w:val="left"/>
              <w:rPr>
                <w:noProof/>
                <w:sz w:val="18"/>
                <w:szCs w:val="18"/>
              </w:rPr>
            </w:pPr>
            <w:r w:rsidRPr="00276198">
              <w:rPr>
                <w:noProof/>
                <w:sz w:val="18"/>
                <w:szCs w:val="18"/>
              </w:rPr>
              <w:drawing>
                <wp:inline distT="0" distB="0" distL="0" distR="0" wp14:anchorId="62854A64" wp14:editId="2E83C97A">
                  <wp:extent cx="98108" cy="107917"/>
                  <wp:effectExtent l="0" t="0" r="0" b="698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98993" cy="108890"/>
                          </a:xfrm>
                          <a:prstGeom prst="rect">
                            <a:avLst/>
                          </a:prstGeom>
                        </pic:spPr>
                      </pic:pic>
                    </a:graphicData>
                  </a:graphic>
                </wp:inline>
              </w:drawing>
            </w:r>
            <w:r w:rsidRPr="00276198">
              <w:rPr>
                <w:noProof/>
                <w:sz w:val="18"/>
                <w:szCs w:val="18"/>
              </w:rPr>
              <w:t>TiO</w:t>
            </w:r>
            <w:r w:rsidRPr="00276198">
              <w:rPr>
                <w:noProof/>
                <w:sz w:val="18"/>
                <w:szCs w:val="18"/>
                <w:vertAlign w:val="subscript"/>
              </w:rPr>
              <w:t>2</w:t>
            </w:r>
            <w:r w:rsidRPr="00276198">
              <w:rPr>
                <w:noProof/>
                <w:sz w:val="18"/>
                <w:szCs w:val="18"/>
              </w:rPr>
              <w:t>@polyaniline</w:t>
            </w:r>
          </w:p>
        </w:tc>
        <w:tc>
          <w:tcPr>
            <w:tcW w:w="3635" w:type="pct"/>
            <w:tcBorders>
              <w:top w:val="nil"/>
              <w:bottom w:val="nil"/>
            </w:tcBorders>
            <w:vAlign w:val="center"/>
          </w:tcPr>
          <w:p w14:paraId="75CF1D1B" w14:textId="77777777" w:rsidR="00F55417" w:rsidRPr="00276198" w:rsidRDefault="00F55417" w:rsidP="00577388">
            <w:pPr>
              <w:widowControl/>
              <w:jc w:val="left"/>
              <w:rPr>
                <w:rFonts w:cs="Times New Roman"/>
                <w:kern w:val="0"/>
                <w:sz w:val="18"/>
                <w:szCs w:val="18"/>
              </w:rPr>
            </w:pPr>
            <w:r w:rsidRPr="00276198">
              <w:rPr>
                <w:sz w:val="18"/>
                <w:szCs w:val="18"/>
              </w:rPr>
              <w:t>Wang, Ning</w:t>
            </w:r>
            <w:r w:rsidRPr="00276198">
              <w:rPr>
                <w:rFonts w:hint="eastAsia"/>
                <w:sz w:val="18"/>
                <w:szCs w:val="18"/>
              </w:rPr>
              <w:t>.</w:t>
            </w:r>
            <w:r w:rsidRPr="00276198">
              <w:rPr>
                <w:sz w:val="18"/>
                <w:szCs w:val="18"/>
              </w:rPr>
              <w:t xml:space="preserve">, et al., </w:t>
            </w:r>
            <w:r w:rsidRPr="00276198">
              <w:rPr>
                <w:b/>
                <w:bCs/>
                <w:i/>
                <w:iCs/>
                <w:sz w:val="18"/>
                <w:szCs w:val="18"/>
              </w:rPr>
              <w:t>Chem. Eng. J</w:t>
            </w:r>
            <w:r w:rsidRPr="00276198">
              <w:rPr>
                <w:sz w:val="18"/>
                <w:szCs w:val="18"/>
              </w:rPr>
              <w:t>., 2017, 316, 33.</w:t>
            </w:r>
          </w:p>
        </w:tc>
      </w:tr>
      <w:tr w:rsidR="00F55417" w:rsidRPr="00276198" w14:paraId="73655176" w14:textId="77777777" w:rsidTr="00577388">
        <w:tc>
          <w:tcPr>
            <w:tcW w:w="1500" w:type="pct"/>
            <w:tcBorders>
              <w:top w:val="nil"/>
              <w:bottom w:val="nil"/>
            </w:tcBorders>
            <w:vAlign w:val="center"/>
          </w:tcPr>
          <w:p w14:paraId="01E2734A" w14:textId="77777777" w:rsidR="00F55417" w:rsidRPr="00276198" w:rsidRDefault="00F55417" w:rsidP="00577388">
            <w:pPr>
              <w:widowControl/>
              <w:jc w:val="left"/>
              <w:rPr>
                <w:noProof/>
                <w:sz w:val="18"/>
                <w:szCs w:val="18"/>
              </w:rPr>
            </w:pPr>
            <w:r w:rsidRPr="00276198">
              <w:rPr>
                <w:noProof/>
                <w:sz w:val="18"/>
                <w:szCs w:val="18"/>
              </w:rPr>
              <w:drawing>
                <wp:inline distT="0" distB="0" distL="0" distR="0" wp14:anchorId="10D51D6C" wp14:editId="5AD67261">
                  <wp:extent cx="112966" cy="103283"/>
                  <wp:effectExtent l="0" t="0" r="1905"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112966" cy="103283"/>
                          </a:xfrm>
                          <a:prstGeom prst="rect">
                            <a:avLst/>
                          </a:prstGeom>
                        </pic:spPr>
                      </pic:pic>
                    </a:graphicData>
                  </a:graphic>
                </wp:inline>
              </w:drawing>
            </w:r>
            <w:r w:rsidRPr="00276198">
              <w:rPr>
                <w:noProof/>
                <w:sz w:val="18"/>
                <w:szCs w:val="18"/>
              </w:rPr>
              <w:t>La@Coal Fly Ash</w:t>
            </w:r>
          </w:p>
        </w:tc>
        <w:tc>
          <w:tcPr>
            <w:tcW w:w="3635" w:type="pct"/>
            <w:tcBorders>
              <w:top w:val="nil"/>
              <w:bottom w:val="nil"/>
            </w:tcBorders>
            <w:vAlign w:val="center"/>
          </w:tcPr>
          <w:p w14:paraId="676D9E78" w14:textId="77777777" w:rsidR="00F55417" w:rsidRPr="00276198" w:rsidRDefault="00F55417" w:rsidP="00577388">
            <w:pPr>
              <w:widowControl/>
              <w:jc w:val="left"/>
              <w:rPr>
                <w:rFonts w:cs="Times New Roman"/>
                <w:kern w:val="0"/>
                <w:sz w:val="18"/>
                <w:szCs w:val="18"/>
              </w:rPr>
            </w:pPr>
            <w:r w:rsidRPr="00276198">
              <w:rPr>
                <w:rFonts w:cs="Times New Roman"/>
                <w:kern w:val="0"/>
                <w:sz w:val="18"/>
                <w:szCs w:val="18"/>
              </w:rPr>
              <w:t>Satoshi Asaoka</w:t>
            </w:r>
            <w:r w:rsidRPr="00276198">
              <w:rPr>
                <w:rFonts w:hint="eastAsia"/>
                <w:sz w:val="18"/>
                <w:szCs w:val="18"/>
              </w:rPr>
              <w:t>.</w:t>
            </w:r>
            <w:r w:rsidRPr="00276198">
              <w:rPr>
                <w:sz w:val="18"/>
                <w:szCs w:val="18"/>
              </w:rPr>
              <w:t xml:space="preserve">, et al., </w:t>
            </w:r>
            <w:r w:rsidRPr="00276198">
              <w:rPr>
                <w:b/>
                <w:bCs/>
                <w:i/>
                <w:iCs/>
                <w:sz w:val="18"/>
                <w:szCs w:val="18"/>
              </w:rPr>
              <w:t>J. Hazard. Mater</w:t>
            </w:r>
            <w:r w:rsidRPr="00276198">
              <w:rPr>
                <w:sz w:val="18"/>
                <w:szCs w:val="18"/>
              </w:rPr>
              <w:t>., 2021, 406,124780.</w:t>
            </w:r>
          </w:p>
        </w:tc>
      </w:tr>
      <w:tr w:rsidR="00F55417" w:rsidRPr="00276198" w14:paraId="662B14AF" w14:textId="77777777" w:rsidTr="00577388">
        <w:tc>
          <w:tcPr>
            <w:tcW w:w="1500" w:type="pct"/>
            <w:tcBorders>
              <w:top w:val="nil"/>
            </w:tcBorders>
            <w:vAlign w:val="center"/>
          </w:tcPr>
          <w:p w14:paraId="10F313FB" w14:textId="77777777" w:rsidR="00F55417" w:rsidRPr="00276198" w:rsidRDefault="00F55417" w:rsidP="00577388">
            <w:pPr>
              <w:widowControl/>
              <w:jc w:val="left"/>
              <w:rPr>
                <w:rFonts w:cs="Times New Roman"/>
                <w:kern w:val="0"/>
                <w:sz w:val="18"/>
                <w:szCs w:val="18"/>
              </w:rPr>
            </w:pPr>
            <w:r w:rsidRPr="00276198">
              <w:rPr>
                <w:noProof/>
                <w:sz w:val="18"/>
                <w:szCs w:val="18"/>
              </w:rPr>
              <w:drawing>
                <wp:inline distT="0" distB="0" distL="0" distR="0" wp14:anchorId="6FEECB47" wp14:editId="36F94D0B">
                  <wp:extent cx="95095" cy="84227"/>
                  <wp:effectExtent l="0" t="0" r="635"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95095" cy="84227"/>
                          </a:xfrm>
                          <a:prstGeom prst="rect">
                            <a:avLst/>
                          </a:prstGeom>
                        </pic:spPr>
                      </pic:pic>
                    </a:graphicData>
                  </a:graphic>
                </wp:inline>
              </w:drawing>
            </w:r>
            <w:r w:rsidRPr="00276198">
              <w:rPr>
                <w:rFonts w:cs="Times New Roman"/>
                <w:kern w:val="0"/>
                <w:sz w:val="18"/>
                <w:szCs w:val="18"/>
              </w:rPr>
              <w:t>Gasification Slags</w:t>
            </w:r>
          </w:p>
        </w:tc>
        <w:tc>
          <w:tcPr>
            <w:tcW w:w="3635" w:type="pct"/>
            <w:tcBorders>
              <w:top w:val="nil"/>
            </w:tcBorders>
            <w:vAlign w:val="center"/>
          </w:tcPr>
          <w:p w14:paraId="58523E40" w14:textId="77777777" w:rsidR="00F55417" w:rsidRPr="00276198" w:rsidRDefault="00F55417" w:rsidP="00577388">
            <w:pPr>
              <w:widowControl/>
              <w:jc w:val="left"/>
              <w:rPr>
                <w:rFonts w:cs="Times New Roman"/>
                <w:kern w:val="0"/>
                <w:sz w:val="18"/>
                <w:szCs w:val="18"/>
              </w:rPr>
            </w:pPr>
            <w:r w:rsidRPr="00276198">
              <w:rPr>
                <w:sz w:val="18"/>
                <w:szCs w:val="18"/>
              </w:rPr>
              <w:t>Yang, Baoguo</w:t>
            </w:r>
            <w:r w:rsidRPr="00276198">
              <w:rPr>
                <w:rFonts w:hint="eastAsia"/>
                <w:sz w:val="18"/>
                <w:szCs w:val="18"/>
              </w:rPr>
              <w:t>.</w:t>
            </w:r>
            <w:r w:rsidRPr="00276198">
              <w:rPr>
                <w:sz w:val="18"/>
                <w:szCs w:val="18"/>
              </w:rPr>
              <w:t xml:space="preserve">, et al., </w:t>
            </w:r>
            <w:r w:rsidRPr="00276198">
              <w:rPr>
                <w:b/>
                <w:bCs/>
                <w:i/>
                <w:iCs/>
                <w:sz w:val="18"/>
                <w:szCs w:val="18"/>
              </w:rPr>
              <w:t>Mater. Today. Sus</w:t>
            </w:r>
            <w:r w:rsidRPr="00276198">
              <w:rPr>
                <w:sz w:val="18"/>
                <w:szCs w:val="18"/>
              </w:rPr>
              <w:t>., 2023, 100357.</w:t>
            </w:r>
          </w:p>
        </w:tc>
      </w:tr>
    </w:tbl>
    <w:p w14:paraId="00CA5F9D" w14:textId="77777777" w:rsidR="00752322" w:rsidRPr="00276198" w:rsidRDefault="00752322" w:rsidP="004F2CE5">
      <w:pPr>
        <w:spacing w:line="400" w:lineRule="atLeast"/>
      </w:pPr>
    </w:p>
    <w:p w14:paraId="6E34F94F" w14:textId="77A4E816" w:rsidR="006F1CDB" w:rsidRPr="00276198" w:rsidRDefault="006F1CDB" w:rsidP="006F1CDB">
      <w:pPr>
        <w:spacing w:line="400" w:lineRule="atLeast"/>
        <w:jc w:val="center"/>
        <w:rPr>
          <w:rFonts w:cs="Times New Roman"/>
          <w:szCs w:val="24"/>
        </w:rPr>
      </w:pPr>
      <w:r w:rsidRPr="00276198">
        <w:rPr>
          <w:rFonts w:hint="eastAsia"/>
          <w:b/>
          <w:bCs/>
        </w:rPr>
        <w:t>T</w:t>
      </w:r>
      <w:r w:rsidRPr="00276198">
        <w:rPr>
          <w:b/>
          <w:bCs/>
        </w:rPr>
        <w:t>able S</w:t>
      </w:r>
      <w:r w:rsidR="0028749C" w:rsidRPr="00276198">
        <w:rPr>
          <w:b/>
          <w:bCs/>
        </w:rPr>
        <w:t>3</w:t>
      </w:r>
      <w:r w:rsidRPr="00276198">
        <w:t xml:space="preserve"> Contaminations of press-filtrated wastewater of </w:t>
      </w:r>
      <w:r w:rsidRPr="00276198">
        <w:rPr>
          <w:rFonts w:cs="Times New Roman"/>
          <w:szCs w:val="24"/>
        </w:rPr>
        <w:t>domestic sewage</w:t>
      </w:r>
    </w:p>
    <w:tbl>
      <w:tblPr>
        <w:tblpPr w:leftFromText="180" w:rightFromText="180" w:vertAnchor="text" w:horzAnchor="margin" w:tblpY="16"/>
        <w:tblW w:w="5000" w:type="pct"/>
        <w:tblBorders>
          <w:top w:val="single" w:sz="12" w:space="0" w:color="000000"/>
          <w:bottom w:val="single" w:sz="12" w:space="0" w:color="000000"/>
        </w:tblBorders>
        <w:tblLayout w:type="fixed"/>
        <w:tblLook w:val="04A0" w:firstRow="1" w:lastRow="0" w:firstColumn="1" w:lastColumn="0" w:noHBand="0" w:noVBand="1"/>
      </w:tblPr>
      <w:tblGrid>
        <w:gridCol w:w="1616"/>
        <w:gridCol w:w="762"/>
        <w:gridCol w:w="1692"/>
        <w:gridCol w:w="1081"/>
        <w:gridCol w:w="1057"/>
        <w:gridCol w:w="741"/>
        <w:gridCol w:w="787"/>
        <w:gridCol w:w="786"/>
      </w:tblGrid>
      <w:tr w:rsidR="004C6C73" w:rsidRPr="00276198" w14:paraId="42D77F35" w14:textId="427E4B44" w:rsidTr="004C6C73">
        <w:tc>
          <w:tcPr>
            <w:tcW w:w="948" w:type="pct"/>
            <w:tcBorders>
              <w:top w:val="single" w:sz="12" w:space="0" w:color="000000"/>
              <w:bottom w:val="single" w:sz="8" w:space="0" w:color="000000"/>
            </w:tcBorders>
            <w:vAlign w:val="center"/>
          </w:tcPr>
          <w:p w14:paraId="6DEE629D" w14:textId="5DB4F746" w:rsidR="004C6C73" w:rsidRPr="00276198" w:rsidRDefault="004C6C73" w:rsidP="00CC387B">
            <w:pPr>
              <w:widowControl/>
              <w:jc w:val="center"/>
              <w:rPr>
                <w:rFonts w:cs="Times New Roman"/>
                <w:kern w:val="0"/>
                <w:sz w:val="21"/>
                <w:szCs w:val="21"/>
              </w:rPr>
            </w:pPr>
            <w:bookmarkStart w:id="26" w:name="_Hlk128932472"/>
            <w:r w:rsidRPr="00276198">
              <w:rPr>
                <w:sz w:val="21"/>
                <w:szCs w:val="21"/>
              </w:rPr>
              <w:t>Contaminations</w:t>
            </w:r>
          </w:p>
        </w:tc>
        <w:tc>
          <w:tcPr>
            <w:tcW w:w="447" w:type="pct"/>
            <w:tcBorders>
              <w:top w:val="single" w:sz="12" w:space="0" w:color="000000"/>
              <w:bottom w:val="single" w:sz="8" w:space="0" w:color="000000"/>
            </w:tcBorders>
            <w:vAlign w:val="center"/>
          </w:tcPr>
          <w:p w14:paraId="6D4A04B0" w14:textId="37FC8E95" w:rsidR="004C6C73" w:rsidRPr="00276198" w:rsidRDefault="004C6C73" w:rsidP="00CC387B">
            <w:pPr>
              <w:widowControl/>
              <w:jc w:val="center"/>
              <w:rPr>
                <w:rFonts w:cs="Times New Roman"/>
                <w:kern w:val="0"/>
                <w:sz w:val="21"/>
                <w:szCs w:val="21"/>
              </w:rPr>
            </w:pPr>
            <w:r w:rsidRPr="00276198">
              <w:rPr>
                <w:rFonts w:cs="Times New Roman"/>
                <w:kern w:val="0"/>
                <w:sz w:val="21"/>
                <w:szCs w:val="21"/>
              </w:rPr>
              <w:t>COD</w:t>
            </w:r>
          </w:p>
        </w:tc>
        <w:tc>
          <w:tcPr>
            <w:tcW w:w="993" w:type="pct"/>
            <w:tcBorders>
              <w:top w:val="single" w:sz="12" w:space="0" w:color="000000"/>
              <w:bottom w:val="single" w:sz="8" w:space="0" w:color="000000"/>
            </w:tcBorders>
            <w:vAlign w:val="center"/>
          </w:tcPr>
          <w:p w14:paraId="3D522CD1" w14:textId="77777777" w:rsidR="004C6C73" w:rsidRPr="00276198" w:rsidRDefault="004C6C73" w:rsidP="00CC387B">
            <w:pPr>
              <w:widowControl/>
              <w:jc w:val="center"/>
              <w:rPr>
                <w:rFonts w:cs="Times New Roman"/>
                <w:kern w:val="0"/>
                <w:sz w:val="21"/>
                <w:szCs w:val="21"/>
              </w:rPr>
            </w:pPr>
            <w:r w:rsidRPr="00276198">
              <w:rPr>
                <w:rFonts w:cs="Times New Roman"/>
                <w:kern w:val="0"/>
                <w:sz w:val="21"/>
                <w:szCs w:val="21"/>
              </w:rPr>
              <w:t>Total</w:t>
            </w:r>
          </w:p>
          <w:p w14:paraId="4BA2C441" w14:textId="3AD05CCD" w:rsidR="004C6C73" w:rsidRPr="00276198" w:rsidRDefault="004C6C73" w:rsidP="00CC387B">
            <w:pPr>
              <w:widowControl/>
              <w:jc w:val="center"/>
              <w:rPr>
                <w:rFonts w:cs="Times New Roman"/>
                <w:kern w:val="0"/>
                <w:sz w:val="21"/>
                <w:szCs w:val="21"/>
              </w:rPr>
            </w:pPr>
            <w:r w:rsidRPr="00276198">
              <w:rPr>
                <w:rFonts w:cs="Times New Roman" w:hint="eastAsia"/>
                <w:kern w:val="0"/>
                <w:sz w:val="21"/>
                <w:szCs w:val="21"/>
              </w:rPr>
              <w:t>P</w:t>
            </w:r>
            <w:r w:rsidRPr="00276198">
              <w:rPr>
                <w:rFonts w:cs="Times New Roman"/>
                <w:kern w:val="0"/>
                <w:sz w:val="21"/>
                <w:szCs w:val="21"/>
              </w:rPr>
              <w:t>hosphate (P)</w:t>
            </w:r>
          </w:p>
        </w:tc>
        <w:tc>
          <w:tcPr>
            <w:tcW w:w="634" w:type="pct"/>
            <w:tcBorders>
              <w:top w:val="single" w:sz="12" w:space="0" w:color="000000"/>
              <w:bottom w:val="single" w:sz="8" w:space="0" w:color="000000"/>
            </w:tcBorders>
            <w:vAlign w:val="center"/>
          </w:tcPr>
          <w:p w14:paraId="7A77FE75" w14:textId="0D2C6720" w:rsidR="004C6C73" w:rsidRPr="00276198" w:rsidRDefault="0070537B" w:rsidP="00CC387B">
            <w:pPr>
              <w:widowControl/>
              <w:jc w:val="center"/>
              <w:rPr>
                <w:rFonts w:cs="Times New Roman"/>
                <w:kern w:val="0"/>
                <w:sz w:val="21"/>
                <w:szCs w:val="21"/>
              </w:rPr>
            </w:pPr>
            <w:r w:rsidRPr="00276198">
              <w:rPr>
                <w:rFonts w:cs="Times New Roman"/>
                <w:kern w:val="0"/>
                <w:sz w:val="21"/>
                <w:szCs w:val="21"/>
              </w:rPr>
              <w:t>Cl</w:t>
            </w:r>
            <w:r w:rsidR="004C6C73" w:rsidRPr="00276198">
              <w:rPr>
                <w:rFonts w:cs="Times New Roman"/>
                <w:kern w:val="0"/>
                <w:sz w:val="21"/>
                <w:szCs w:val="21"/>
                <w:vertAlign w:val="superscript"/>
              </w:rPr>
              <w:t>-</w:t>
            </w:r>
          </w:p>
        </w:tc>
        <w:tc>
          <w:tcPr>
            <w:tcW w:w="620" w:type="pct"/>
            <w:tcBorders>
              <w:top w:val="single" w:sz="12" w:space="0" w:color="000000"/>
              <w:bottom w:val="single" w:sz="8" w:space="0" w:color="000000"/>
            </w:tcBorders>
            <w:vAlign w:val="center"/>
          </w:tcPr>
          <w:p w14:paraId="222CAED6" w14:textId="77777777" w:rsidR="004C6C73" w:rsidRPr="00276198" w:rsidRDefault="004C6C73" w:rsidP="00CC387B">
            <w:pPr>
              <w:widowControl/>
              <w:jc w:val="center"/>
              <w:rPr>
                <w:rFonts w:cs="Times New Roman"/>
                <w:kern w:val="0"/>
                <w:sz w:val="21"/>
                <w:szCs w:val="21"/>
              </w:rPr>
            </w:pPr>
            <w:r w:rsidRPr="00276198">
              <w:rPr>
                <w:rFonts w:cs="Times New Roman"/>
                <w:kern w:val="0"/>
                <w:sz w:val="21"/>
                <w:szCs w:val="21"/>
              </w:rPr>
              <w:t>Basicity</w:t>
            </w:r>
          </w:p>
          <w:p w14:paraId="3C78FCE9" w14:textId="50FABB50" w:rsidR="004C6C73" w:rsidRPr="00276198" w:rsidRDefault="004C6C73" w:rsidP="00CC387B">
            <w:pPr>
              <w:widowControl/>
              <w:jc w:val="center"/>
              <w:rPr>
                <w:rFonts w:cs="Times New Roman"/>
                <w:kern w:val="0"/>
                <w:sz w:val="21"/>
                <w:szCs w:val="21"/>
              </w:rPr>
            </w:pPr>
            <w:r w:rsidRPr="00276198">
              <w:rPr>
                <w:rFonts w:cs="Times New Roman" w:hint="eastAsia"/>
                <w:kern w:val="0"/>
                <w:sz w:val="21"/>
                <w:szCs w:val="21"/>
              </w:rPr>
              <w:t>(</w:t>
            </w:r>
            <w:r w:rsidRPr="00276198">
              <w:rPr>
                <w:rFonts w:cs="Times New Roman"/>
                <w:kern w:val="0"/>
                <w:sz w:val="21"/>
                <w:szCs w:val="21"/>
              </w:rPr>
              <w:t>OH</w:t>
            </w:r>
            <w:r w:rsidRPr="00276198">
              <w:rPr>
                <w:rFonts w:cs="Times New Roman"/>
                <w:kern w:val="0"/>
                <w:sz w:val="21"/>
                <w:szCs w:val="21"/>
                <w:vertAlign w:val="superscript"/>
              </w:rPr>
              <w:t>-</w:t>
            </w:r>
            <w:r w:rsidRPr="00276198">
              <w:rPr>
                <w:rFonts w:cs="Times New Roman"/>
                <w:kern w:val="0"/>
                <w:sz w:val="21"/>
                <w:szCs w:val="21"/>
              </w:rPr>
              <w:t>)</w:t>
            </w:r>
          </w:p>
        </w:tc>
        <w:tc>
          <w:tcPr>
            <w:tcW w:w="435" w:type="pct"/>
            <w:tcBorders>
              <w:top w:val="single" w:sz="12" w:space="0" w:color="000000"/>
              <w:bottom w:val="single" w:sz="8" w:space="0" w:color="000000"/>
            </w:tcBorders>
            <w:vAlign w:val="center"/>
          </w:tcPr>
          <w:p w14:paraId="3E4FD63E" w14:textId="17679248" w:rsidR="004C6C73" w:rsidRPr="00276198" w:rsidRDefault="004C6C73" w:rsidP="00CC387B">
            <w:pPr>
              <w:widowControl/>
              <w:jc w:val="center"/>
              <w:rPr>
                <w:rFonts w:cs="Times New Roman"/>
                <w:kern w:val="0"/>
                <w:sz w:val="21"/>
                <w:szCs w:val="21"/>
              </w:rPr>
            </w:pPr>
            <w:r w:rsidRPr="00276198">
              <w:rPr>
                <w:rFonts w:cs="Times New Roman" w:hint="eastAsia"/>
                <w:kern w:val="0"/>
                <w:sz w:val="21"/>
                <w:szCs w:val="21"/>
              </w:rPr>
              <w:t>S</w:t>
            </w:r>
            <w:r w:rsidRPr="00276198">
              <w:rPr>
                <w:rFonts w:cs="Times New Roman"/>
                <w:kern w:val="0"/>
                <w:sz w:val="21"/>
                <w:szCs w:val="21"/>
              </w:rPr>
              <w:t>O</w:t>
            </w:r>
            <w:r w:rsidRPr="00276198">
              <w:rPr>
                <w:rFonts w:cs="Times New Roman"/>
                <w:kern w:val="0"/>
                <w:sz w:val="21"/>
                <w:szCs w:val="21"/>
                <w:vertAlign w:val="subscript"/>
              </w:rPr>
              <w:t>4</w:t>
            </w:r>
            <w:r w:rsidRPr="00276198">
              <w:rPr>
                <w:rFonts w:cs="Times New Roman"/>
                <w:kern w:val="0"/>
                <w:sz w:val="21"/>
                <w:szCs w:val="21"/>
                <w:vertAlign w:val="superscript"/>
              </w:rPr>
              <w:t>2-</w:t>
            </w:r>
          </w:p>
        </w:tc>
        <w:tc>
          <w:tcPr>
            <w:tcW w:w="462" w:type="pct"/>
            <w:tcBorders>
              <w:top w:val="single" w:sz="12" w:space="0" w:color="000000"/>
              <w:bottom w:val="single" w:sz="8" w:space="0" w:color="000000"/>
            </w:tcBorders>
            <w:vAlign w:val="center"/>
          </w:tcPr>
          <w:p w14:paraId="17DAE031" w14:textId="50636A3F" w:rsidR="004C6C73" w:rsidRPr="00276198" w:rsidRDefault="004C6C73" w:rsidP="00CC387B">
            <w:pPr>
              <w:widowControl/>
              <w:jc w:val="center"/>
              <w:rPr>
                <w:rFonts w:cs="Times New Roman"/>
                <w:kern w:val="0"/>
                <w:sz w:val="21"/>
                <w:szCs w:val="21"/>
              </w:rPr>
            </w:pPr>
            <w:r w:rsidRPr="00276198">
              <w:rPr>
                <w:rFonts w:cs="Times New Roman" w:hint="eastAsia"/>
                <w:kern w:val="0"/>
                <w:sz w:val="21"/>
                <w:szCs w:val="21"/>
              </w:rPr>
              <w:t>C</w:t>
            </w:r>
            <w:r w:rsidRPr="00276198">
              <w:rPr>
                <w:rFonts w:cs="Times New Roman"/>
                <w:kern w:val="0"/>
                <w:sz w:val="21"/>
                <w:szCs w:val="21"/>
              </w:rPr>
              <w:t>O</w:t>
            </w:r>
            <w:r w:rsidRPr="00276198">
              <w:rPr>
                <w:rFonts w:cs="Times New Roman"/>
                <w:kern w:val="0"/>
                <w:sz w:val="21"/>
                <w:szCs w:val="21"/>
                <w:vertAlign w:val="subscript"/>
              </w:rPr>
              <w:t>3</w:t>
            </w:r>
            <w:r w:rsidRPr="00276198">
              <w:rPr>
                <w:rFonts w:cs="Times New Roman"/>
                <w:kern w:val="0"/>
                <w:sz w:val="21"/>
                <w:szCs w:val="21"/>
                <w:vertAlign w:val="superscript"/>
              </w:rPr>
              <w:t>2-</w:t>
            </w:r>
          </w:p>
        </w:tc>
        <w:tc>
          <w:tcPr>
            <w:tcW w:w="462" w:type="pct"/>
            <w:tcBorders>
              <w:top w:val="single" w:sz="12" w:space="0" w:color="000000"/>
              <w:bottom w:val="single" w:sz="8" w:space="0" w:color="000000"/>
            </w:tcBorders>
            <w:vAlign w:val="center"/>
          </w:tcPr>
          <w:p w14:paraId="021A4593" w14:textId="1AED57EB" w:rsidR="004C6C73" w:rsidRPr="00276198" w:rsidRDefault="004C6C73" w:rsidP="00CC387B">
            <w:pPr>
              <w:widowControl/>
              <w:jc w:val="center"/>
              <w:rPr>
                <w:rFonts w:cs="Times New Roman"/>
                <w:kern w:val="0"/>
                <w:sz w:val="21"/>
                <w:szCs w:val="21"/>
              </w:rPr>
            </w:pPr>
            <w:r w:rsidRPr="00276198">
              <w:rPr>
                <w:rFonts w:cs="Times New Roman" w:hint="eastAsia"/>
                <w:kern w:val="0"/>
                <w:sz w:val="21"/>
                <w:szCs w:val="21"/>
              </w:rPr>
              <w:t>p</w:t>
            </w:r>
            <w:r w:rsidRPr="00276198">
              <w:rPr>
                <w:rFonts w:cs="Times New Roman"/>
                <w:kern w:val="0"/>
                <w:sz w:val="21"/>
                <w:szCs w:val="21"/>
              </w:rPr>
              <w:t>H</w:t>
            </w:r>
          </w:p>
        </w:tc>
      </w:tr>
      <w:tr w:rsidR="004C6C73" w:rsidRPr="00276198" w14:paraId="5660B8ED" w14:textId="44EBD206" w:rsidTr="004C6C73">
        <w:tc>
          <w:tcPr>
            <w:tcW w:w="948" w:type="pct"/>
            <w:tcBorders>
              <w:top w:val="nil"/>
            </w:tcBorders>
            <w:vAlign w:val="center"/>
          </w:tcPr>
          <w:p w14:paraId="5FAA95B6" w14:textId="77777777" w:rsidR="004C6C73" w:rsidRPr="00276198" w:rsidRDefault="004C6C73" w:rsidP="00CC387B">
            <w:pPr>
              <w:widowControl/>
              <w:jc w:val="center"/>
              <w:rPr>
                <w:rFonts w:cs="Times New Roman"/>
                <w:kern w:val="0"/>
                <w:sz w:val="21"/>
                <w:szCs w:val="21"/>
              </w:rPr>
            </w:pPr>
            <w:r w:rsidRPr="00276198">
              <w:rPr>
                <w:rFonts w:cs="Times New Roman"/>
                <w:kern w:val="0"/>
                <w:sz w:val="21"/>
                <w:szCs w:val="21"/>
              </w:rPr>
              <w:t>Concentration</w:t>
            </w:r>
          </w:p>
          <w:p w14:paraId="65434AF7" w14:textId="738F3834" w:rsidR="004C6C73" w:rsidRPr="00276198" w:rsidRDefault="004C6C73" w:rsidP="00CC387B">
            <w:pPr>
              <w:widowControl/>
              <w:jc w:val="center"/>
              <w:rPr>
                <w:rFonts w:cs="Times New Roman"/>
                <w:kern w:val="0"/>
                <w:sz w:val="21"/>
                <w:szCs w:val="21"/>
              </w:rPr>
            </w:pPr>
            <w:r w:rsidRPr="00276198">
              <w:rPr>
                <w:rFonts w:cs="Times New Roman" w:hint="eastAsia"/>
                <w:kern w:val="0"/>
                <w:sz w:val="21"/>
                <w:szCs w:val="21"/>
              </w:rPr>
              <w:t>(</w:t>
            </w:r>
            <w:r w:rsidRPr="00276198">
              <w:rPr>
                <w:rFonts w:cs="Times New Roman"/>
                <w:kern w:val="0"/>
                <w:sz w:val="21"/>
                <w:szCs w:val="21"/>
              </w:rPr>
              <w:t>mg L</w:t>
            </w:r>
            <w:r w:rsidRPr="00276198">
              <w:rPr>
                <w:rFonts w:cs="Times New Roman"/>
                <w:kern w:val="0"/>
                <w:sz w:val="21"/>
                <w:szCs w:val="21"/>
                <w:vertAlign w:val="superscript"/>
              </w:rPr>
              <w:t>-1</w:t>
            </w:r>
            <w:r w:rsidRPr="00276198">
              <w:rPr>
                <w:rFonts w:cs="Times New Roman"/>
                <w:kern w:val="0"/>
                <w:sz w:val="21"/>
                <w:szCs w:val="21"/>
              </w:rPr>
              <w:t>)</w:t>
            </w:r>
          </w:p>
        </w:tc>
        <w:tc>
          <w:tcPr>
            <w:tcW w:w="447" w:type="pct"/>
            <w:tcBorders>
              <w:top w:val="nil"/>
            </w:tcBorders>
            <w:vAlign w:val="center"/>
          </w:tcPr>
          <w:p w14:paraId="619FD1DA" w14:textId="61A89AA7" w:rsidR="004C6C73" w:rsidRPr="00276198" w:rsidRDefault="004C6C73" w:rsidP="00CC387B">
            <w:pPr>
              <w:widowControl/>
              <w:jc w:val="center"/>
              <w:rPr>
                <w:rFonts w:cs="Times New Roman"/>
                <w:kern w:val="0"/>
                <w:sz w:val="21"/>
                <w:szCs w:val="21"/>
              </w:rPr>
            </w:pPr>
            <w:r w:rsidRPr="00276198">
              <w:rPr>
                <w:rFonts w:cs="Times New Roman" w:hint="eastAsia"/>
                <w:kern w:val="0"/>
                <w:sz w:val="21"/>
                <w:szCs w:val="21"/>
              </w:rPr>
              <w:t>9</w:t>
            </w:r>
            <w:r w:rsidRPr="00276198">
              <w:rPr>
                <w:rFonts w:cs="Times New Roman"/>
                <w:kern w:val="0"/>
                <w:sz w:val="21"/>
                <w:szCs w:val="21"/>
              </w:rPr>
              <w:t>76.2</w:t>
            </w:r>
          </w:p>
        </w:tc>
        <w:tc>
          <w:tcPr>
            <w:tcW w:w="993" w:type="pct"/>
            <w:tcBorders>
              <w:top w:val="nil"/>
            </w:tcBorders>
            <w:vAlign w:val="center"/>
          </w:tcPr>
          <w:p w14:paraId="4B427628" w14:textId="7B296914" w:rsidR="004C6C73" w:rsidRPr="00276198" w:rsidRDefault="004C6C73" w:rsidP="00CC387B">
            <w:pPr>
              <w:widowControl/>
              <w:jc w:val="center"/>
              <w:rPr>
                <w:rFonts w:cs="Times New Roman"/>
                <w:kern w:val="0"/>
                <w:sz w:val="21"/>
                <w:szCs w:val="21"/>
              </w:rPr>
            </w:pPr>
            <w:r w:rsidRPr="00276198">
              <w:rPr>
                <w:rFonts w:cs="Times New Roman"/>
                <w:kern w:val="0"/>
                <w:sz w:val="21"/>
                <w:szCs w:val="21"/>
              </w:rPr>
              <w:t>1</w:t>
            </w:r>
            <w:r w:rsidRPr="00276198">
              <w:rPr>
                <w:rFonts w:cs="Times New Roman" w:hint="eastAsia"/>
                <w:kern w:val="0"/>
                <w:sz w:val="21"/>
                <w:szCs w:val="21"/>
              </w:rPr>
              <w:t>7</w:t>
            </w:r>
            <w:r w:rsidRPr="00276198">
              <w:rPr>
                <w:rFonts w:cs="Times New Roman"/>
                <w:kern w:val="0"/>
                <w:sz w:val="21"/>
                <w:szCs w:val="21"/>
              </w:rPr>
              <w:t>.1</w:t>
            </w:r>
          </w:p>
        </w:tc>
        <w:tc>
          <w:tcPr>
            <w:tcW w:w="634" w:type="pct"/>
            <w:tcBorders>
              <w:top w:val="nil"/>
            </w:tcBorders>
            <w:vAlign w:val="center"/>
          </w:tcPr>
          <w:p w14:paraId="3C54A262" w14:textId="6BBDB5A3" w:rsidR="004C6C73" w:rsidRPr="00276198" w:rsidRDefault="0070537B" w:rsidP="00CC387B">
            <w:pPr>
              <w:widowControl/>
              <w:jc w:val="center"/>
              <w:rPr>
                <w:rFonts w:cs="Times New Roman"/>
                <w:kern w:val="0"/>
                <w:sz w:val="21"/>
                <w:szCs w:val="21"/>
              </w:rPr>
            </w:pPr>
            <w:r w:rsidRPr="00276198">
              <w:rPr>
                <w:rFonts w:cs="Times New Roman"/>
                <w:kern w:val="0"/>
                <w:sz w:val="21"/>
                <w:szCs w:val="21"/>
              </w:rPr>
              <w:t>2219.3</w:t>
            </w:r>
          </w:p>
        </w:tc>
        <w:tc>
          <w:tcPr>
            <w:tcW w:w="620" w:type="pct"/>
            <w:tcBorders>
              <w:top w:val="nil"/>
            </w:tcBorders>
            <w:vAlign w:val="center"/>
          </w:tcPr>
          <w:p w14:paraId="1DBB4DAD" w14:textId="45621864" w:rsidR="004C6C73" w:rsidRPr="00276198" w:rsidRDefault="004C6C73" w:rsidP="00CC387B">
            <w:pPr>
              <w:widowControl/>
              <w:jc w:val="center"/>
              <w:rPr>
                <w:rFonts w:cs="Times New Roman"/>
                <w:kern w:val="0"/>
                <w:sz w:val="21"/>
                <w:szCs w:val="21"/>
              </w:rPr>
            </w:pPr>
            <w:r w:rsidRPr="00276198">
              <w:rPr>
                <w:rFonts w:cs="Times New Roman" w:hint="eastAsia"/>
                <w:kern w:val="0"/>
                <w:sz w:val="21"/>
                <w:szCs w:val="21"/>
              </w:rPr>
              <w:t>5</w:t>
            </w:r>
            <w:r w:rsidRPr="00276198">
              <w:rPr>
                <w:rFonts w:cs="Times New Roman"/>
                <w:kern w:val="0"/>
                <w:sz w:val="21"/>
                <w:szCs w:val="21"/>
              </w:rPr>
              <w:t>1.5</w:t>
            </w:r>
          </w:p>
        </w:tc>
        <w:tc>
          <w:tcPr>
            <w:tcW w:w="435" w:type="pct"/>
            <w:tcBorders>
              <w:top w:val="nil"/>
            </w:tcBorders>
            <w:vAlign w:val="center"/>
          </w:tcPr>
          <w:p w14:paraId="4FBBADD4" w14:textId="11DDD4F3" w:rsidR="004C6C73" w:rsidRPr="00276198" w:rsidRDefault="004C6C73" w:rsidP="00CC387B">
            <w:pPr>
              <w:widowControl/>
              <w:jc w:val="center"/>
              <w:rPr>
                <w:rFonts w:cs="Times New Roman"/>
                <w:kern w:val="0"/>
                <w:sz w:val="21"/>
                <w:szCs w:val="21"/>
              </w:rPr>
            </w:pPr>
            <w:r w:rsidRPr="00276198">
              <w:rPr>
                <w:rFonts w:cs="Times New Roman" w:hint="eastAsia"/>
                <w:kern w:val="0"/>
                <w:sz w:val="21"/>
                <w:szCs w:val="21"/>
              </w:rPr>
              <w:t>2</w:t>
            </w:r>
            <w:r w:rsidRPr="00276198">
              <w:rPr>
                <w:rFonts w:cs="Times New Roman"/>
                <w:kern w:val="0"/>
                <w:sz w:val="21"/>
                <w:szCs w:val="21"/>
              </w:rPr>
              <w:t>7.9</w:t>
            </w:r>
          </w:p>
        </w:tc>
        <w:tc>
          <w:tcPr>
            <w:tcW w:w="462" w:type="pct"/>
            <w:tcBorders>
              <w:top w:val="nil"/>
            </w:tcBorders>
            <w:vAlign w:val="center"/>
          </w:tcPr>
          <w:p w14:paraId="6E087AED" w14:textId="3EA3F8C2" w:rsidR="004C6C73" w:rsidRPr="00276198" w:rsidRDefault="004C6C73" w:rsidP="00CC387B">
            <w:pPr>
              <w:widowControl/>
              <w:jc w:val="center"/>
              <w:rPr>
                <w:rFonts w:cs="Times New Roman"/>
                <w:kern w:val="0"/>
                <w:sz w:val="21"/>
                <w:szCs w:val="21"/>
              </w:rPr>
            </w:pPr>
            <w:r w:rsidRPr="00276198">
              <w:rPr>
                <w:rFonts w:cs="Times New Roman" w:hint="eastAsia"/>
                <w:kern w:val="0"/>
                <w:sz w:val="21"/>
                <w:szCs w:val="21"/>
              </w:rPr>
              <w:t>1</w:t>
            </w:r>
            <w:r w:rsidRPr="00276198">
              <w:rPr>
                <w:rFonts w:cs="Times New Roman"/>
                <w:kern w:val="0"/>
                <w:sz w:val="21"/>
                <w:szCs w:val="21"/>
              </w:rPr>
              <w:t>5.8</w:t>
            </w:r>
          </w:p>
        </w:tc>
        <w:tc>
          <w:tcPr>
            <w:tcW w:w="462" w:type="pct"/>
            <w:tcBorders>
              <w:top w:val="nil"/>
            </w:tcBorders>
            <w:vAlign w:val="center"/>
          </w:tcPr>
          <w:p w14:paraId="25E4FDCF" w14:textId="5DA7EEA6" w:rsidR="004C6C73" w:rsidRPr="00276198" w:rsidRDefault="004C6C73" w:rsidP="00CC387B">
            <w:pPr>
              <w:widowControl/>
              <w:jc w:val="center"/>
              <w:rPr>
                <w:rFonts w:cs="Times New Roman"/>
                <w:kern w:val="0"/>
                <w:sz w:val="21"/>
                <w:szCs w:val="21"/>
              </w:rPr>
            </w:pPr>
            <w:r w:rsidRPr="00276198">
              <w:rPr>
                <w:rFonts w:cs="Times New Roman" w:hint="eastAsia"/>
                <w:kern w:val="0"/>
                <w:sz w:val="21"/>
                <w:szCs w:val="21"/>
              </w:rPr>
              <w:t>7</w:t>
            </w:r>
            <w:r w:rsidRPr="00276198">
              <w:rPr>
                <w:rFonts w:cs="Times New Roman"/>
                <w:kern w:val="0"/>
                <w:sz w:val="21"/>
                <w:szCs w:val="21"/>
              </w:rPr>
              <w:t>.69</w:t>
            </w:r>
          </w:p>
        </w:tc>
      </w:tr>
    </w:tbl>
    <w:bookmarkEnd w:id="26"/>
    <w:p w14:paraId="604A354A" w14:textId="77777777" w:rsidR="00CC785C" w:rsidRPr="00276198" w:rsidRDefault="00CC387B" w:rsidP="00CC387B">
      <w:pPr>
        <w:spacing w:line="400" w:lineRule="atLeast"/>
        <w:ind w:firstLineChars="200" w:firstLine="480"/>
      </w:pPr>
      <w:r w:rsidRPr="00276198">
        <w:t xml:space="preserve">The press-filtrated wastewater of </w:t>
      </w:r>
      <w:r w:rsidRPr="00276198">
        <w:rPr>
          <w:rFonts w:cs="Times New Roman"/>
          <w:szCs w:val="24"/>
        </w:rPr>
        <w:t xml:space="preserve">domestic sewage is come from </w:t>
      </w:r>
      <w:proofErr w:type="spellStart"/>
      <w:r w:rsidRPr="00276198">
        <w:rPr>
          <w:rFonts w:cs="Times New Roman"/>
          <w:szCs w:val="24"/>
        </w:rPr>
        <w:t>Xiaohongmen</w:t>
      </w:r>
      <w:proofErr w:type="spellEnd"/>
      <w:r w:rsidRPr="00276198">
        <w:rPr>
          <w:rFonts w:cs="Times New Roman"/>
          <w:szCs w:val="24"/>
        </w:rPr>
        <w:t xml:space="preserve"> wastewater treatment plant (Beijing. China). The </w:t>
      </w:r>
      <w:r w:rsidRPr="00276198">
        <w:t>wastewater is successively treated by flocculating settling (polymerization ferric chloride), dehydration (lime) and denitrogenating (magnesium ammonium phosphate), then filtration (plate-and-frame filter press).</w:t>
      </w:r>
    </w:p>
    <w:p w14:paraId="35C55EE8" w14:textId="04FF4396" w:rsidR="002F71BE" w:rsidRPr="00276198" w:rsidRDefault="00BE5FBA" w:rsidP="002F71BE">
      <w:pPr>
        <w:spacing w:line="400" w:lineRule="atLeast"/>
      </w:pPr>
      <w:r w:rsidRPr="00276198">
        <w:br w:type="page"/>
      </w:r>
    </w:p>
    <w:p w14:paraId="7157BB6D" w14:textId="417D023C" w:rsidR="00CC785C" w:rsidRPr="00276198" w:rsidRDefault="002F71BE" w:rsidP="002F71BE">
      <w:pPr>
        <w:spacing w:line="400" w:lineRule="atLeast"/>
        <w:rPr>
          <w:b/>
          <w:bCs/>
        </w:rPr>
      </w:pPr>
      <w:r w:rsidRPr="00276198">
        <w:rPr>
          <w:rFonts w:hint="eastAsia"/>
          <w:b/>
          <w:bCs/>
        </w:rPr>
        <w:lastRenderedPageBreak/>
        <w:t>R</w:t>
      </w:r>
      <w:r w:rsidRPr="00276198">
        <w:rPr>
          <w:b/>
          <w:bCs/>
        </w:rPr>
        <w:t>eferences</w:t>
      </w:r>
    </w:p>
    <w:p w14:paraId="4A4B8BE7" w14:textId="77777777" w:rsidR="00D756B3" w:rsidRPr="00276198" w:rsidRDefault="00CC785C" w:rsidP="00D756B3">
      <w:pPr>
        <w:pStyle w:val="EndNoteBibliography"/>
      </w:pPr>
      <w:r w:rsidRPr="00276198">
        <w:fldChar w:fldCharType="begin"/>
      </w:r>
      <w:r w:rsidRPr="00276198">
        <w:instrText xml:space="preserve"> ADDIN EN.REFLIST </w:instrText>
      </w:r>
      <w:r w:rsidRPr="00276198">
        <w:fldChar w:fldCharType="separate"/>
      </w:r>
      <w:r w:rsidR="00D756B3" w:rsidRPr="00276198">
        <w:t>[1] T. Matschei, Thermodynamics of Cement Hydration, in:  Department of chemistry, the University of Aberdeen, 2007.</w:t>
      </w:r>
    </w:p>
    <w:p w14:paraId="1CEAB729" w14:textId="77777777" w:rsidR="00D756B3" w:rsidRPr="00276198" w:rsidRDefault="00D756B3" w:rsidP="00D756B3">
      <w:pPr>
        <w:pStyle w:val="EndNoteBibliography"/>
      </w:pPr>
      <w:r w:rsidRPr="00276198">
        <w:t>[2] L. Song, W. Liu, F. Xin, Y. Li, Study of adhesion properties and mechanism of sodium silicate binder reinforced with silicate fume, International Journal of Adhesion and Adhesives, 106 (2021) 102820.</w:t>
      </w:r>
    </w:p>
    <w:p w14:paraId="469E5032" w14:textId="77777777" w:rsidR="00D756B3" w:rsidRPr="00276198" w:rsidRDefault="00D756B3" w:rsidP="00D756B3">
      <w:pPr>
        <w:pStyle w:val="EndNoteBibliography"/>
      </w:pPr>
      <w:r w:rsidRPr="00276198">
        <w:t>[3] Y. Han, W. Liu, J. Chen, DFT simulation of the adsorption of sodium silicate species on kaolinite surfaces, Applied Surface Science, 370 (2016) 403-409.</w:t>
      </w:r>
    </w:p>
    <w:p w14:paraId="608533CA" w14:textId="77777777" w:rsidR="00D756B3" w:rsidRPr="00276198" w:rsidRDefault="00D756B3" w:rsidP="00D756B3">
      <w:pPr>
        <w:pStyle w:val="EndNoteBibliography"/>
      </w:pPr>
      <w:r w:rsidRPr="00276198">
        <w:t>[4] A.E. Genç, A. Akça, B. Kutlu, The catalytic effect of the Au(111) and Pt(111) surfaces to the sodium borohydride hydrolysis reaction mechanism: A DFT study, International Journal of Hydrogen Energy, 43 (2018) 14347-14359.</w:t>
      </w:r>
    </w:p>
    <w:p w14:paraId="6C8FEF18" w14:textId="77777777" w:rsidR="00D756B3" w:rsidRPr="00276198" w:rsidRDefault="00D756B3" w:rsidP="00D756B3">
      <w:pPr>
        <w:pStyle w:val="EndNoteBibliography"/>
      </w:pPr>
      <w:r w:rsidRPr="00276198">
        <w:t>[5] S. Dong, Y. Wang, Y. Zhao, X. Zhou, H. Zheng, La3+/La(OH)3 loaded magnetic cationic hydrogel composites for phosphate removal: Effect of lanthanum species and mechanistic study, Water Research, 126 (2017) 433-441.</w:t>
      </w:r>
    </w:p>
    <w:p w14:paraId="7C031C34" w14:textId="77777777" w:rsidR="00D756B3" w:rsidRPr="00276198" w:rsidRDefault="00D756B3" w:rsidP="00D756B3">
      <w:pPr>
        <w:pStyle w:val="EndNoteBibliography"/>
      </w:pPr>
      <w:r w:rsidRPr="00276198">
        <w:t>[6] O. Gutiérrez-Sánchez, N. Daems, W. Offermans, Y.Y. Birdja, M. Bulut, D. Pant, T. Breugelmans, The inhibition of the proton donor ability of bicarbonate promotes the electrochemical conversion of CO2 in bicarbonate solutions, Journal of CO2 Utilization, 48 (2021) 101521.</w:t>
      </w:r>
    </w:p>
    <w:p w14:paraId="16C0C69E" w14:textId="28B31C96" w:rsidR="006F1CDB" w:rsidRPr="00C92A15" w:rsidRDefault="00CC785C" w:rsidP="001B3232">
      <w:pPr>
        <w:pStyle w:val="EndNoteBibliography"/>
      </w:pPr>
      <w:r w:rsidRPr="00276198">
        <w:fldChar w:fldCharType="end"/>
      </w:r>
    </w:p>
    <w:sectPr w:rsidR="006F1CDB" w:rsidRPr="00C92A1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686F6D" w14:textId="77777777" w:rsidR="00286B0C" w:rsidRDefault="00286B0C" w:rsidP="00C32B7D">
      <w:r>
        <w:separator/>
      </w:r>
    </w:p>
  </w:endnote>
  <w:endnote w:type="continuationSeparator" w:id="0">
    <w:p w14:paraId="48FCC4D7" w14:textId="77777777" w:rsidR="00286B0C" w:rsidRDefault="00286B0C" w:rsidP="00C32B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Light">
    <w:altName w:val="Microsoft YaHei"/>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DengXian">
    <w:altName w:val="Microsoft YaHei"/>
    <w:panose1 w:val="02010600030101010101"/>
    <w:charset w:val="86"/>
    <w:family w:val="auto"/>
    <w:pitch w:val="variable"/>
    <w:sig w:usb0="A00002BF" w:usb1="38CF7CFA" w:usb2="00000016" w:usb3="00000000" w:csb0="0004000F" w:csb1="00000000"/>
  </w:font>
  <w:font w:name="Times New Roman Italic">
    <w:panose1 w:val="02020503050405090304"/>
    <w:charset w:val="00"/>
    <w:family w:val="auto"/>
    <w:pitch w:val="default"/>
    <w:sig w:usb0="E0000AFF" w:usb1="00007843" w:usb2="00000001" w:usb3="00000000" w:csb0="400001BF" w:csb1="DFF7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7D9778" w14:textId="77777777" w:rsidR="00286B0C" w:rsidRDefault="00286B0C" w:rsidP="00C32B7D">
      <w:r>
        <w:separator/>
      </w:r>
    </w:p>
  </w:footnote>
  <w:footnote w:type="continuationSeparator" w:id="0">
    <w:p w14:paraId="360306A8" w14:textId="77777777" w:rsidR="00286B0C" w:rsidRDefault="00286B0C" w:rsidP="00C32B7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4pt;height:23.4pt;visibility:visible" o:bullet="t">
        <v:imagedata r:id="rId1" o:title=""/>
      </v:shape>
    </w:pict>
  </w:numPicBullet>
  <w:abstractNum w:abstractNumId="0" w15:restartNumberingAfterBreak="0">
    <w:nsid w:val="0638441C"/>
    <w:multiLevelType w:val="hybridMultilevel"/>
    <w:tmpl w:val="2390BD08"/>
    <w:lvl w:ilvl="0" w:tplc="9676CD6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36BF0010"/>
    <w:multiLevelType w:val="hybridMultilevel"/>
    <w:tmpl w:val="3FB206C4"/>
    <w:lvl w:ilvl="0" w:tplc="011E54B4">
      <w:start w:val="1"/>
      <w:numFmt w:val="bullet"/>
      <w:lvlText w:val=""/>
      <w:lvlPicBulletId w:val="0"/>
      <w:lvlJc w:val="left"/>
      <w:pPr>
        <w:tabs>
          <w:tab w:val="num" w:pos="420"/>
        </w:tabs>
        <w:ind w:left="420" w:firstLine="0"/>
      </w:pPr>
      <w:rPr>
        <w:rFonts w:ascii="Symbol" w:hAnsi="Symbol" w:hint="default"/>
      </w:rPr>
    </w:lvl>
    <w:lvl w:ilvl="1" w:tplc="16400274" w:tentative="1">
      <w:start w:val="1"/>
      <w:numFmt w:val="bullet"/>
      <w:lvlText w:val=""/>
      <w:lvlJc w:val="left"/>
      <w:pPr>
        <w:tabs>
          <w:tab w:val="num" w:pos="840"/>
        </w:tabs>
        <w:ind w:left="840" w:firstLine="0"/>
      </w:pPr>
      <w:rPr>
        <w:rFonts w:ascii="Symbol" w:hAnsi="Symbol" w:hint="default"/>
      </w:rPr>
    </w:lvl>
    <w:lvl w:ilvl="2" w:tplc="5ACA7388" w:tentative="1">
      <w:start w:val="1"/>
      <w:numFmt w:val="bullet"/>
      <w:lvlText w:val=""/>
      <w:lvlJc w:val="left"/>
      <w:pPr>
        <w:tabs>
          <w:tab w:val="num" w:pos="1260"/>
        </w:tabs>
        <w:ind w:left="1260" w:firstLine="0"/>
      </w:pPr>
      <w:rPr>
        <w:rFonts w:ascii="Symbol" w:hAnsi="Symbol" w:hint="default"/>
      </w:rPr>
    </w:lvl>
    <w:lvl w:ilvl="3" w:tplc="8D5A6034" w:tentative="1">
      <w:start w:val="1"/>
      <w:numFmt w:val="bullet"/>
      <w:lvlText w:val=""/>
      <w:lvlJc w:val="left"/>
      <w:pPr>
        <w:tabs>
          <w:tab w:val="num" w:pos="1680"/>
        </w:tabs>
        <w:ind w:left="1680" w:firstLine="0"/>
      </w:pPr>
      <w:rPr>
        <w:rFonts w:ascii="Symbol" w:hAnsi="Symbol" w:hint="default"/>
      </w:rPr>
    </w:lvl>
    <w:lvl w:ilvl="4" w:tplc="44D28B94" w:tentative="1">
      <w:start w:val="1"/>
      <w:numFmt w:val="bullet"/>
      <w:lvlText w:val=""/>
      <w:lvlJc w:val="left"/>
      <w:pPr>
        <w:tabs>
          <w:tab w:val="num" w:pos="2100"/>
        </w:tabs>
        <w:ind w:left="2100" w:firstLine="0"/>
      </w:pPr>
      <w:rPr>
        <w:rFonts w:ascii="Symbol" w:hAnsi="Symbol" w:hint="default"/>
      </w:rPr>
    </w:lvl>
    <w:lvl w:ilvl="5" w:tplc="32E4BA22" w:tentative="1">
      <w:start w:val="1"/>
      <w:numFmt w:val="bullet"/>
      <w:lvlText w:val=""/>
      <w:lvlJc w:val="left"/>
      <w:pPr>
        <w:tabs>
          <w:tab w:val="num" w:pos="2520"/>
        </w:tabs>
        <w:ind w:left="2520" w:firstLine="0"/>
      </w:pPr>
      <w:rPr>
        <w:rFonts w:ascii="Symbol" w:hAnsi="Symbol" w:hint="default"/>
      </w:rPr>
    </w:lvl>
    <w:lvl w:ilvl="6" w:tplc="3176CB0A" w:tentative="1">
      <w:start w:val="1"/>
      <w:numFmt w:val="bullet"/>
      <w:lvlText w:val=""/>
      <w:lvlJc w:val="left"/>
      <w:pPr>
        <w:tabs>
          <w:tab w:val="num" w:pos="2940"/>
        </w:tabs>
        <w:ind w:left="2940" w:firstLine="0"/>
      </w:pPr>
      <w:rPr>
        <w:rFonts w:ascii="Symbol" w:hAnsi="Symbol" w:hint="default"/>
      </w:rPr>
    </w:lvl>
    <w:lvl w:ilvl="7" w:tplc="B448C168" w:tentative="1">
      <w:start w:val="1"/>
      <w:numFmt w:val="bullet"/>
      <w:lvlText w:val=""/>
      <w:lvlJc w:val="left"/>
      <w:pPr>
        <w:tabs>
          <w:tab w:val="num" w:pos="3360"/>
        </w:tabs>
        <w:ind w:left="3360" w:firstLine="0"/>
      </w:pPr>
      <w:rPr>
        <w:rFonts w:ascii="Symbol" w:hAnsi="Symbol" w:hint="default"/>
      </w:rPr>
    </w:lvl>
    <w:lvl w:ilvl="8" w:tplc="673030DA" w:tentative="1">
      <w:start w:val="1"/>
      <w:numFmt w:val="bullet"/>
      <w:lvlText w:val=""/>
      <w:lvlJc w:val="left"/>
      <w:pPr>
        <w:tabs>
          <w:tab w:val="num" w:pos="3780"/>
        </w:tabs>
        <w:ind w:left="3780" w:firstLine="0"/>
      </w:pPr>
      <w:rPr>
        <w:rFonts w:ascii="Symbol" w:hAnsi="Symbol" w:hint="default"/>
      </w:rPr>
    </w:lvl>
  </w:abstractNum>
  <w:abstractNum w:abstractNumId="2" w15:restartNumberingAfterBreak="0">
    <w:nsid w:val="466A0ABF"/>
    <w:multiLevelType w:val="hybridMultilevel"/>
    <w:tmpl w:val="7AFCA134"/>
    <w:lvl w:ilvl="0" w:tplc="772C77B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663850411">
    <w:abstractNumId w:val="2"/>
  </w:num>
  <w:num w:numId="2" w16cid:durableId="800077139">
    <w:abstractNumId w:val="0"/>
  </w:num>
  <w:num w:numId="3" w16cid:durableId="69923541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4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J Hazardous Materials&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rptt2500be5vt6e9w2sx92e45wed5p20p50a&quot;&gt;我的EndNote库&lt;record-ids&gt;&lt;item&gt;418&lt;/item&gt;&lt;item&gt;419&lt;/item&gt;&lt;item&gt;420&lt;/item&gt;&lt;item&gt;421&lt;/item&gt;&lt;item&gt;433&lt;/item&gt;&lt;item&gt;435&lt;/item&gt;&lt;/record-ids&gt;&lt;/item&gt;&lt;/Libraries&gt;"/>
  </w:docVars>
  <w:rsids>
    <w:rsidRoot w:val="00C76F48"/>
    <w:rsid w:val="0000055F"/>
    <w:rsid w:val="00003CDA"/>
    <w:rsid w:val="00003EF4"/>
    <w:rsid w:val="00007F75"/>
    <w:rsid w:val="00010517"/>
    <w:rsid w:val="00010DDF"/>
    <w:rsid w:val="00016914"/>
    <w:rsid w:val="00024A85"/>
    <w:rsid w:val="000258D0"/>
    <w:rsid w:val="00026C85"/>
    <w:rsid w:val="00030893"/>
    <w:rsid w:val="000363C1"/>
    <w:rsid w:val="00041D86"/>
    <w:rsid w:val="00050CC7"/>
    <w:rsid w:val="00054931"/>
    <w:rsid w:val="000570D8"/>
    <w:rsid w:val="00066F9F"/>
    <w:rsid w:val="0007338D"/>
    <w:rsid w:val="00074130"/>
    <w:rsid w:val="000750BB"/>
    <w:rsid w:val="00075A53"/>
    <w:rsid w:val="00080A5A"/>
    <w:rsid w:val="0008446B"/>
    <w:rsid w:val="000850ED"/>
    <w:rsid w:val="00091861"/>
    <w:rsid w:val="000A7EDE"/>
    <w:rsid w:val="000C17EB"/>
    <w:rsid w:val="000C2DCA"/>
    <w:rsid w:val="000C4864"/>
    <w:rsid w:val="000C4EEC"/>
    <w:rsid w:val="000D249F"/>
    <w:rsid w:val="000E7215"/>
    <w:rsid w:val="000F3B5A"/>
    <w:rsid w:val="00101C44"/>
    <w:rsid w:val="001040C4"/>
    <w:rsid w:val="0010492F"/>
    <w:rsid w:val="001063CC"/>
    <w:rsid w:val="00110076"/>
    <w:rsid w:val="001128DB"/>
    <w:rsid w:val="0011434F"/>
    <w:rsid w:val="00123326"/>
    <w:rsid w:val="001237AB"/>
    <w:rsid w:val="001248AE"/>
    <w:rsid w:val="00135A51"/>
    <w:rsid w:val="00140206"/>
    <w:rsid w:val="00140380"/>
    <w:rsid w:val="001452BF"/>
    <w:rsid w:val="00147E76"/>
    <w:rsid w:val="00147EAA"/>
    <w:rsid w:val="00151E6F"/>
    <w:rsid w:val="00153818"/>
    <w:rsid w:val="00157A76"/>
    <w:rsid w:val="0017108C"/>
    <w:rsid w:val="0017695A"/>
    <w:rsid w:val="001775C8"/>
    <w:rsid w:val="0018411F"/>
    <w:rsid w:val="0018437B"/>
    <w:rsid w:val="00186D1E"/>
    <w:rsid w:val="001928DE"/>
    <w:rsid w:val="001A00AE"/>
    <w:rsid w:val="001A2794"/>
    <w:rsid w:val="001B3232"/>
    <w:rsid w:val="001B47B2"/>
    <w:rsid w:val="001C1B84"/>
    <w:rsid w:val="001C4823"/>
    <w:rsid w:val="001D3730"/>
    <w:rsid w:val="001E0C55"/>
    <w:rsid w:val="001E53BA"/>
    <w:rsid w:val="001E784A"/>
    <w:rsid w:val="00201B75"/>
    <w:rsid w:val="00202FDA"/>
    <w:rsid w:val="00210F09"/>
    <w:rsid w:val="00212EE7"/>
    <w:rsid w:val="00213FEA"/>
    <w:rsid w:val="002179B5"/>
    <w:rsid w:val="00221F1D"/>
    <w:rsid w:val="00223ABC"/>
    <w:rsid w:val="00232679"/>
    <w:rsid w:val="002347AE"/>
    <w:rsid w:val="00236556"/>
    <w:rsid w:val="00244BF7"/>
    <w:rsid w:val="00245890"/>
    <w:rsid w:val="00247A50"/>
    <w:rsid w:val="00250680"/>
    <w:rsid w:val="00250ADE"/>
    <w:rsid w:val="0025150F"/>
    <w:rsid w:val="00260768"/>
    <w:rsid w:val="002627B6"/>
    <w:rsid w:val="00266182"/>
    <w:rsid w:val="00266D22"/>
    <w:rsid w:val="00276198"/>
    <w:rsid w:val="002851E2"/>
    <w:rsid w:val="0028620C"/>
    <w:rsid w:val="00286B0C"/>
    <w:rsid w:val="0028749C"/>
    <w:rsid w:val="00292F44"/>
    <w:rsid w:val="002960D8"/>
    <w:rsid w:val="00297B61"/>
    <w:rsid w:val="002A57FE"/>
    <w:rsid w:val="002A787D"/>
    <w:rsid w:val="002B0D1E"/>
    <w:rsid w:val="002B192B"/>
    <w:rsid w:val="002B2630"/>
    <w:rsid w:val="002B5408"/>
    <w:rsid w:val="002B5C6C"/>
    <w:rsid w:val="002B6DF6"/>
    <w:rsid w:val="002C39CA"/>
    <w:rsid w:val="002C45C1"/>
    <w:rsid w:val="002E03AD"/>
    <w:rsid w:val="002E5414"/>
    <w:rsid w:val="002E73B7"/>
    <w:rsid w:val="002F1168"/>
    <w:rsid w:val="002F16A3"/>
    <w:rsid w:val="002F32BB"/>
    <w:rsid w:val="002F42E6"/>
    <w:rsid w:val="002F71BE"/>
    <w:rsid w:val="00305A75"/>
    <w:rsid w:val="00311B5E"/>
    <w:rsid w:val="00314C4A"/>
    <w:rsid w:val="00325420"/>
    <w:rsid w:val="00326141"/>
    <w:rsid w:val="003320DD"/>
    <w:rsid w:val="00333BEC"/>
    <w:rsid w:val="00335DCC"/>
    <w:rsid w:val="00356D7D"/>
    <w:rsid w:val="00360D75"/>
    <w:rsid w:val="00360D98"/>
    <w:rsid w:val="00361D3C"/>
    <w:rsid w:val="0036419B"/>
    <w:rsid w:val="00367C83"/>
    <w:rsid w:val="00371087"/>
    <w:rsid w:val="00373F70"/>
    <w:rsid w:val="00375B86"/>
    <w:rsid w:val="00396479"/>
    <w:rsid w:val="003A1768"/>
    <w:rsid w:val="003A4755"/>
    <w:rsid w:val="003B05E7"/>
    <w:rsid w:val="003B4A57"/>
    <w:rsid w:val="003D00AE"/>
    <w:rsid w:val="003E15D0"/>
    <w:rsid w:val="003E1DA4"/>
    <w:rsid w:val="003F7802"/>
    <w:rsid w:val="004006E3"/>
    <w:rsid w:val="00406C9E"/>
    <w:rsid w:val="00413323"/>
    <w:rsid w:val="004146A0"/>
    <w:rsid w:val="0041479D"/>
    <w:rsid w:val="00417FF4"/>
    <w:rsid w:val="0042775E"/>
    <w:rsid w:val="00433527"/>
    <w:rsid w:val="00435462"/>
    <w:rsid w:val="00443FC7"/>
    <w:rsid w:val="00446189"/>
    <w:rsid w:val="00450857"/>
    <w:rsid w:val="00471513"/>
    <w:rsid w:val="00480657"/>
    <w:rsid w:val="0049214A"/>
    <w:rsid w:val="00495C1B"/>
    <w:rsid w:val="004B231D"/>
    <w:rsid w:val="004B6704"/>
    <w:rsid w:val="004C0A3C"/>
    <w:rsid w:val="004C0C89"/>
    <w:rsid w:val="004C4EBB"/>
    <w:rsid w:val="004C538D"/>
    <w:rsid w:val="004C5AC6"/>
    <w:rsid w:val="004C6C73"/>
    <w:rsid w:val="004C6E94"/>
    <w:rsid w:val="004D0E15"/>
    <w:rsid w:val="004D25EE"/>
    <w:rsid w:val="004D2BCC"/>
    <w:rsid w:val="004D332F"/>
    <w:rsid w:val="004E14D9"/>
    <w:rsid w:val="004E752A"/>
    <w:rsid w:val="004E7B86"/>
    <w:rsid w:val="004F0B6D"/>
    <w:rsid w:val="004F2530"/>
    <w:rsid w:val="004F2CE5"/>
    <w:rsid w:val="00506F5B"/>
    <w:rsid w:val="00507B08"/>
    <w:rsid w:val="00512652"/>
    <w:rsid w:val="00513C18"/>
    <w:rsid w:val="00521AEC"/>
    <w:rsid w:val="0052200B"/>
    <w:rsid w:val="0052254B"/>
    <w:rsid w:val="00533AEC"/>
    <w:rsid w:val="00535DFD"/>
    <w:rsid w:val="00536C5D"/>
    <w:rsid w:val="00541214"/>
    <w:rsid w:val="0054438C"/>
    <w:rsid w:val="005641C6"/>
    <w:rsid w:val="00566C80"/>
    <w:rsid w:val="0057106C"/>
    <w:rsid w:val="00575BBE"/>
    <w:rsid w:val="00577388"/>
    <w:rsid w:val="005812F7"/>
    <w:rsid w:val="005814B7"/>
    <w:rsid w:val="00582C19"/>
    <w:rsid w:val="00583B49"/>
    <w:rsid w:val="00591B43"/>
    <w:rsid w:val="00594D97"/>
    <w:rsid w:val="005A0062"/>
    <w:rsid w:val="005A0C18"/>
    <w:rsid w:val="005A1317"/>
    <w:rsid w:val="005A221D"/>
    <w:rsid w:val="005A2437"/>
    <w:rsid w:val="005C2558"/>
    <w:rsid w:val="005C5FC3"/>
    <w:rsid w:val="005D47D8"/>
    <w:rsid w:val="005D6157"/>
    <w:rsid w:val="005E00EA"/>
    <w:rsid w:val="005F50AB"/>
    <w:rsid w:val="005F5C40"/>
    <w:rsid w:val="0060045B"/>
    <w:rsid w:val="0060360C"/>
    <w:rsid w:val="00604F1B"/>
    <w:rsid w:val="00604F1E"/>
    <w:rsid w:val="00606C65"/>
    <w:rsid w:val="00613772"/>
    <w:rsid w:val="00623724"/>
    <w:rsid w:val="00627724"/>
    <w:rsid w:val="006312E4"/>
    <w:rsid w:val="00631723"/>
    <w:rsid w:val="0064060E"/>
    <w:rsid w:val="00657F0E"/>
    <w:rsid w:val="0066470C"/>
    <w:rsid w:val="00666430"/>
    <w:rsid w:val="0068576D"/>
    <w:rsid w:val="006923CF"/>
    <w:rsid w:val="006971FD"/>
    <w:rsid w:val="006A4BE0"/>
    <w:rsid w:val="006B75F6"/>
    <w:rsid w:val="006C5E36"/>
    <w:rsid w:val="006D03EE"/>
    <w:rsid w:val="006E44E1"/>
    <w:rsid w:val="006E6179"/>
    <w:rsid w:val="006E778A"/>
    <w:rsid w:val="006F1CDB"/>
    <w:rsid w:val="006F54CD"/>
    <w:rsid w:val="006F7B74"/>
    <w:rsid w:val="0070022F"/>
    <w:rsid w:val="0070537B"/>
    <w:rsid w:val="00705A9E"/>
    <w:rsid w:val="00721296"/>
    <w:rsid w:val="00724054"/>
    <w:rsid w:val="0072447A"/>
    <w:rsid w:val="00724D5C"/>
    <w:rsid w:val="007302C9"/>
    <w:rsid w:val="007321E1"/>
    <w:rsid w:val="007321F4"/>
    <w:rsid w:val="00736BD1"/>
    <w:rsid w:val="0073730E"/>
    <w:rsid w:val="007375F2"/>
    <w:rsid w:val="00744672"/>
    <w:rsid w:val="0074720E"/>
    <w:rsid w:val="00751C2B"/>
    <w:rsid w:val="00752322"/>
    <w:rsid w:val="00756170"/>
    <w:rsid w:val="0076258B"/>
    <w:rsid w:val="007645FC"/>
    <w:rsid w:val="00770ABA"/>
    <w:rsid w:val="00771963"/>
    <w:rsid w:val="00774229"/>
    <w:rsid w:val="00780A86"/>
    <w:rsid w:val="007811D6"/>
    <w:rsid w:val="007819C4"/>
    <w:rsid w:val="0078625E"/>
    <w:rsid w:val="00790C87"/>
    <w:rsid w:val="00791675"/>
    <w:rsid w:val="007B7015"/>
    <w:rsid w:val="007C0C0D"/>
    <w:rsid w:val="007C521E"/>
    <w:rsid w:val="007D45C3"/>
    <w:rsid w:val="007D78A2"/>
    <w:rsid w:val="007E436E"/>
    <w:rsid w:val="007E5DF6"/>
    <w:rsid w:val="007F1F97"/>
    <w:rsid w:val="00806372"/>
    <w:rsid w:val="00810ACA"/>
    <w:rsid w:val="0081240E"/>
    <w:rsid w:val="00815220"/>
    <w:rsid w:val="008156BF"/>
    <w:rsid w:val="00816E96"/>
    <w:rsid w:val="00824135"/>
    <w:rsid w:val="008254AE"/>
    <w:rsid w:val="008258DB"/>
    <w:rsid w:val="00832020"/>
    <w:rsid w:val="00832B13"/>
    <w:rsid w:val="008417F1"/>
    <w:rsid w:val="008450DC"/>
    <w:rsid w:val="00845F14"/>
    <w:rsid w:val="00854C55"/>
    <w:rsid w:val="00856AF5"/>
    <w:rsid w:val="00865E9A"/>
    <w:rsid w:val="00873ABC"/>
    <w:rsid w:val="00877F93"/>
    <w:rsid w:val="00884419"/>
    <w:rsid w:val="00891692"/>
    <w:rsid w:val="008921A7"/>
    <w:rsid w:val="008930D2"/>
    <w:rsid w:val="008A28EA"/>
    <w:rsid w:val="008A29D1"/>
    <w:rsid w:val="008A3C5E"/>
    <w:rsid w:val="008A57F8"/>
    <w:rsid w:val="008A6BCB"/>
    <w:rsid w:val="008B1C4F"/>
    <w:rsid w:val="008B35C3"/>
    <w:rsid w:val="008B3A70"/>
    <w:rsid w:val="008B7CCE"/>
    <w:rsid w:val="008D4028"/>
    <w:rsid w:val="008D641A"/>
    <w:rsid w:val="008E2E7F"/>
    <w:rsid w:val="008E4A59"/>
    <w:rsid w:val="008E5974"/>
    <w:rsid w:val="008E5D75"/>
    <w:rsid w:val="008F2D38"/>
    <w:rsid w:val="008F618E"/>
    <w:rsid w:val="00916FED"/>
    <w:rsid w:val="00922F97"/>
    <w:rsid w:val="00932C2D"/>
    <w:rsid w:val="009414DA"/>
    <w:rsid w:val="00946AC7"/>
    <w:rsid w:val="00950407"/>
    <w:rsid w:val="009506BF"/>
    <w:rsid w:val="00960F2B"/>
    <w:rsid w:val="00964AC3"/>
    <w:rsid w:val="00966A85"/>
    <w:rsid w:val="009672AF"/>
    <w:rsid w:val="00972F03"/>
    <w:rsid w:val="00975517"/>
    <w:rsid w:val="009918F1"/>
    <w:rsid w:val="00996F92"/>
    <w:rsid w:val="009B655F"/>
    <w:rsid w:val="009B7AED"/>
    <w:rsid w:val="009B7EF4"/>
    <w:rsid w:val="009C00F9"/>
    <w:rsid w:val="009C0465"/>
    <w:rsid w:val="009C09F5"/>
    <w:rsid w:val="009C0E62"/>
    <w:rsid w:val="009C0E88"/>
    <w:rsid w:val="009C3B79"/>
    <w:rsid w:val="009C4C27"/>
    <w:rsid w:val="009C5557"/>
    <w:rsid w:val="009E10D9"/>
    <w:rsid w:val="009E51EE"/>
    <w:rsid w:val="009E57C3"/>
    <w:rsid w:val="009F4FE5"/>
    <w:rsid w:val="00A01A79"/>
    <w:rsid w:val="00A05E6C"/>
    <w:rsid w:val="00A23042"/>
    <w:rsid w:val="00A2741B"/>
    <w:rsid w:val="00A36531"/>
    <w:rsid w:val="00A36CDD"/>
    <w:rsid w:val="00A44ECF"/>
    <w:rsid w:val="00A44ED7"/>
    <w:rsid w:val="00A46803"/>
    <w:rsid w:val="00A60BF6"/>
    <w:rsid w:val="00A7748A"/>
    <w:rsid w:val="00A825EA"/>
    <w:rsid w:val="00A84925"/>
    <w:rsid w:val="00A8755C"/>
    <w:rsid w:val="00AA6468"/>
    <w:rsid w:val="00AA79CD"/>
    <w:rsid w:val="00AB3F89"/>
    <w:rsid w:val="00AC4ED6"/>
    <w:rsid w:val="00AC5066"/>
    <w:rsid w:val="00AD0339"/>
    <w:rsid w:val="00AD65A5"/>
    <w:rsid w:val="00AD7F4D"/>
    <w:rsid w:val="00AE3B35"/>
    <w:rsid w:val="00AE3EE2"/>
    <w:rsid w:val="00AE45E0"/>
    <w:rsid w:val="00AE549F"/>
    <w:rsid w:val="00AE6CA2"/>
    <w:rsid w:val="00AF1DD8"/>
    <w:rsid w:val="00AF5D61"/>
    <w:rsid w:val="00B001A1"/>
    <w:rsid w:val="00B04AE6"/>
    <w:rsid w:val="00B079D9"/>
    <w:rsid w:val="00B1178F"/>
    <w:rsid w:val="00B12476"/>
    <w:rsid w:val="00B24CD2"/>
    <w:rsid w:val="00B3282F"/>
    <w:rsid w:val="00B34307"/>
    <w:rsid w:val="00B34843"/>
    <w:rsid w:val="00B4373D"/>
    <w:rsid w:val="00B557FE"/>
    <w:rsid w:val="00B56EE9"/>
    <w:rsid w:val="00B66B4F"/>
    <w:rsid w:val="00B71146"/>
    <w:rsid w:val="00B806D2"/>
    <w:rsid w:val="00B812D6"/>
    <w:rsid w:val="00B8739C"/>
    <w:rsid w:val="00B95823"/>
    <w:rsid w:val="00B95960"/>
    <w:rsid w:val="00BA4858"/>
    <w:rsid w:val="00BA6CEA"/>
    <w:rsid w:val="00BB1D1F"/>
    <w:rsid w:val="00BB7F3E"/>
    <w:rsid w:val="00BE5FBA"/>
    <w:rsid w:val="00BE6874"/>
    <w:rsid w:val="00C154CC"/>
    <w:rsid w:val="00C2069D"/>
    <w:rsid w:val="00C30132"/>
    <w:rsid w:val="00C3073C"/>
    <w:rsid w:val="00C313D2"/>
    <w:rsid w:val="00C32B7D"/>
    <w:rsid w:val="00C375E6"/>
    <w:rsid w:val="00C43803"/>
    <w:rsid w:val="00C5103C"/>
    <w:rsid w:val="00C51CEE"/>
    <w:rsid w:val="00C57CB7"/>
    <w:rsid w:val="00C60115"/>
    <w:rsid w:val="00C60F5B"/>
    <w:rsid w:val="00C61B27"/>
    <w:rsid w:val="00C63552"/>
    <w:rsid w:val="00C63FA8"/>
    <w:rsid w:val="00C6419A"/>
    <w:rsid w:val="00C71BDC"/>
    <w:rsid w:val="00C76580"/>
    <w:rsid w:val="00C76F48"/>
    <w:rsid w:val="00C775FE"/>
    <w:rsid w:val="00C81E13"/>
    <w:rsid w:val="00C8217D"/>
    <w:rsid w:val="00C92A15"/>
    <w:rsid w:val="00C94FF0"/>
    <w:rsid w:val="00CB5669"/>
    <w:rsid w:val="00CC1E0E"/>
    <w:rsid w:val="00CC387B"/>
    <w:rsid w:val="00CC785C"/>
    <w:rsid w:val="00CD070E"/>
    <w:rsid w:val="00CD51CC"/>
    <w:rsid w:val="00CD74FF"/>
    <w:rsid w:val="00CE0EC2"/>
    <w:rsid w:val="00CF3795"/>
    <w:rsid w:val="00CF38AD"/>
    <w:rsid w:val="00CF5F9D"/>
    <w:rsid w:val="00D238F8"/>
    <w:rsid w:val="00D273ED"/>
    <w:rsid w:val="00D30E49"/>
    <w:rsid w:val="00D3682C"/>
    <w:rsid w:val="00D44293"/>
    <w:rsid w:val="00D5124E"/>
    <w:rsid w:val="00D5199C"/>
    <w:rsid w:val="00D55CCF"/>
    <w:rsid w:val="00D570C2"/>
    <w:rsid w:val="00D57EA3"/>
    <w:rsid w:val="00D62074"/>
    <w:rsid w:val="00D63698"/>
    <w:rsid w:val="00D71F96"/>
    <w:rsid w:val="00D747B0"/>
    <w:rsid w:val="00D756B3"/>
    <w:rsid w:val="00D84BCF"/>
    <w:rsid w:val="00D84D37"/>
    <w:rsid w:val="00DA487C"/>
    <w:rsid w:val="00DA5B3C"/>
    <w:rsid w:val="00DB2623"/>
    <w:rsid w:val="00DB4CE9"/>
    <w:rsid w:val="00DC6E47"/>
    <w:rsid w:val="00DC70A0"/>
    <w:rsid w:val="00DD704D"/>
    <w:rsid w:val="00DE4004"/>
    <w:rsid w:val="00DF4504"/>
    <w:rsid w:val="00E00267"/>
    <w:rsid w:val="00E00950"/>
    <w:rsid w:val="00E122D5"/>
    <w:rsid w:val="00E134F0"/>
    <w:rsid w:val="00E17286"/>
    <w:rsid w:val="00E22E30"/>
    <w:rsid w:val="00E24AF3"/>
    <w:rsid w:val="00E3208D"/>
    <w:rsid w:val="00E40C5C"/>
    <w:rsid w:val="00E41563"/>
    <w:rsid w:val="00E43DCA"/>
    <w:rsid w:val="00E43F91"/>
    <w:rsid w:val="00E469D7"/>
    <w:rsid w:val="00E526A3"/>
    <w:rsid w:val="00E630A8"/>
    <w:rsid w:val="00E70379"/>
    <w:rsid w:val="00E7080F"/>
    <w:rsid w:val="00E727A7"/>
    <w:rsid w:val="00E7498E"/>
    <w:rsid w:val="00E7557F"/>
    <w:rsid w:val="00E81B09"/>
    <w:rsid w:val="00E858C2"/>
    <w:rsid w:val="00E9440B"/>
    <w:rsid w:val="00E95FB1"/>
    <w:rsid w:val="00EA06C2"/>
    <w:rsid w:val="00EB34D8"/>
    <w:rsid w:val="00EC1E82"/>
    <w:rsid w:val="00ED0E6E"/>
    <w:rsid w:val="00ED2596"/>
    <w:rsid w:val="00ED461B"/>
    <w:rsid w:val="00ED4B80"/>
    <w:rsid w:val="00ED7BC9"/>
    <w:rsid w:val="00EE65FE"/>
    <w:rsid w:val="00EF05FC"/>
    <w:rsid w:val="00EF0B40"/>
    <w:rsid w:val="00F02572"/>
    <w:rsid w:val="00F03D15"/>
    <w:rsid w:val="00F05A84"/>
    <w:rsid w:val="00F12D0A"/>
    <w:rsid w:val="00F21996"/>
    <w:rsid w:val="00F22752"/>
    <w:rsid w:val="00F249AC"/>
    <w:rsid w:val="00F415CE"/>
    <w:rsid w:val="00F452E2"/>
    <w:rsid w:val="00F45CF2"/>
    <w:rsid w:val="00F47490"/>
    <w:rsid w:val="00F54CA4"/>
    <w:rsid w:val="00F55417"/>
    <w:rsid w:val="00F565D4"/>
    <w:rsid w:val="00F56B1D"/>
    <w:rsid w:val="00F60159"/>
    <w:rsid w:val="00F620D0"/>
    <w:rsid w:val="00F65A9F"/>
    <w:rsid w:val="00F715DD"/>
    <w:rsid w:val="00F72EA9"/>
    <w:rsid w:val="00F764CB"/>
    <w:rsid w:val="00F800BA"/>
    <w:rsid w:val="00F90BD9"/>
    <w:rsid w:val="00F937A1"/>
    <w:rsid w:val="00F97DCD"/>
    <w:rsid w:val="00FA1589"/>
    <w:rsid w:val="00FA7289"/>
    <w:rsid w:val="00FB4256"/>
    <w:rsid w:val="00FB6573"/>
    <w:rsid w:val="00FC3C37"/>
    <w:rsid w:val="00FC72A1"/>
    <w:rsid w:val="00FD1776"/>
    <w:rsid w:val="00FD2211"/>
    <w:rsid w:val="00FD2CFD"/>
    <w:rsid w:val="00FD6502"/>
    <w:rsid w:val="00FD7A2C"/>
    <w:rsid w:val="00FE33BC"/>
    <w:rsid w:val="00FE4721"/>
    <w:rsid w:val="00FE5977"/>
    <w:rsid w:val="00FF555F"/>
    <w:rsid w:val="00FF5F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940E12"/>
  <w15:docId w15:val="{0874152D-5ADE-49BE-908A-E5D8223488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heme="minorBidi"/>
        <w:kern w:val="2"/>
        <w:sz w:val="24"/>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747B0"/>
    <w:pPr>
      <w:widowControl w:val="0"/>
      <w:jc w:val="both"/>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32B7D"/>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rsid w:val="00C32B7D"/>
    <w:rPr>
      <w:sz w:val="18"/>
      <w:szCs w:val="18"/>
    </w:rPr>
  </w:style>
  <w:style w:type="paragraph" w:styleId="Footer">
    <w:name w:val="footer"/>
    <w:basedOn w:val="Normal"/>
    <w:link w:val="FooterChar"/>
    <w:uiPriority w:val="99"/>
    <w:unhideWhenUsed/>
    <w:rsid w:val="00C32B7D"/>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rsid w:val="00C32B7D"/>
    <w:rPr>
      <w:sz w:val="18"/>
      <w:szCs w:val="18"/>
    </w:rPr>
  </w:style>
  <w:style w:type="paragraph" w:customStyle="1" w:styleId="EndNoteBibliographyTitle">
    <w:name w:val="EndNote Bibliography Title"/>
    <w:basedOn w:val="Normal"/>
    <w:link w:val="EndNoteBibliographyTitle0"/>
    <w:rsid w:val="00CC785C"/>
    <w:pPr>
      <w:jc w:val="center"/>
    </w:pPr>
    <w:rPr>
      <w:rFonts w:cs="Times New Roman"/>
      <w:noProof/>
    </w:rPr>
  </w:style>
  <w:style w:type="character" w:customStyle="1" w:styleId="EndNoteBibliographyTitle0">
    <w:name w:val="EndNote Bibliography Title 字符"/>
    <w:basedOn w:val="DefaultParagraphFont"/>
    <w:link w:val="EndNoteBibliographyTitle"/>
    <w:rsid w:val="00CC785C"/>
    <w:rPr>
      <w:rFonts w:cs="Times New Roman"/>
      <w:noProof/>
    </w:rPr>
  </w:style>
  <w:style w:type="paragraph" w:customStyle="1" w:styleId="EndNoteBibliography">
    <w:name w:val="EndNote Bibliography"/>
    <w:basedOn w:val="Normal"/>
    <w:link w:val="EndNoteBibliography0"/>
    <w:rsid w:val="00CC785C"/>
    <w:rPr>
      <w:rFonts w:cs="Times New Roman"/>
      <w:noProof/>
    </w:rPr>
  </w:style>
  <w:style w:type="character" w:customStyle="1" w:styleId="EndNoteBibliography0">
    <w:name w:val="EndNote Bibliography 字符"/>
    <w:basedOn w:val="DefaultParagraphFont"/>
    <w:link w:val="EndNoteBibliography"/>
    <w:rsid w:val="00CC785C"/>
    <w:rPr>
      <w:rFonts w:cs="Times New Roman"/>
      <w:noProof/>
    </w:rPr>
  </w:style>
  <w:style w:type="paragraph" w:customStyle="1" w:styleId="TTPAuthors">
    <w:name w:val="TTP Author(s)"/>
    <w:basedOn w:val="Normal"/>
    <w:next w:val="Normal"/>
    <w:rsid w:val="00DC70A0"/>
    <w:pPr>
      <w:widowControl/>
      <w:autoSpaceDE w:val="0"/>
      <w:autoSpaceDN w:val="0"/>
      <w:spacing w:before="120"/>
      <w:jc w:val="center"/>
    </w:pPr>
    <w:rPr>
      <w:rFonts w:ascii="Arial" w:hAnsi="Arial" w:cs="Arial"/>
      <w:kern w:val="0"/>
      <w:sz w:val="28"/>
      <w:szCs w:val="28"/>
      <w:lang w:eastAsia="en-US"/>
    </w:rPr>
  </w:style>
  <w:style w:type="character" w:styleId="Hyperlink">
    <w:name w:val="Hyperlink"/>
    <w:basedOn w:val="DefaultParagraphFont"/>
    <w:uiPriority w:val="99"/>
    <w:unhideWhenUsed/>
    <w:rsid w:val="00DC70A0"/>
    <w:rPr>
      <w:color w:val="0563C1" w:themeColor="hyperlink"/>
      <w:u w:val="single"/>
    </w:rPr>
  </w:style>
  <w:style w:type="character" w:styleId="UnresolvedMention">
    <w:name w:val="Unresolved Mention"/>
    <w:basedOn w:val="DefaultParagraphFont"/>
    <w:uiPriority w:val="99"/>
    <w:semiHidden/>
    <w:unhideWhenUsed/>
    <w:rsid w:val="00DC70A0"/>
    <w:rPr>
      <w:color w:val="605E5C"/>
      <w:shd w:val="clear" w:color="auto" w:fill="E1DFDD"/>
    </w:rPr>
  </w:style>
  <w:style w:type="paragraph" w:styleId="ListParagraph">
    <w:name w:val="List Paragraph"/>
    <w:basedOn w:val="Normal"/>
    <w:uiPriority w:val="34"/>
    <w:qFormat/>
    <w:rsid w:val="00B24CD2"/>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4966676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tiff"/><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tif"/><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8" Type="http://schemas.openxmlformats.org/officeDocument/2006/relationships/hyperlink" Target="mailto:cycglacier@163.com"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20" Type="http://schemas.openxmlformats.org/officeDocument/2006/relationships/image" Target="media/image13.tiff"/><Relationship Id="rId41" Type="http://schemas.openxmlformats.org/officeDocument/2006/relationships/image" Target="media/image34.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98B245-4776-4719-9332-A0253A3CF1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Pages>
  <Words>2927</Words>
  <Characters>16688</Characters>
  <Application>Microsoft Office Word</Application>
  <DocSecurity>0</DocSecurity>
  <Lines>139</Lines>
  <Paragraphs>39</Paragraphs>
  <ScaleCrop>false</ScaleCrop>
  <Company/>
  <LinksUpToDate>false</LinksUpToDate>
  <CharactersWithSpaces>19576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vv</dc:creator>
  <cp:keywords/>
  <dc:description/>
  <cp:lastModifiedBy>Sarah Morris</cp:lastModifiedBy>
  <cp:revision>2</cp:revision>
  <dcterms:created xsi:type="dcterms:W3CDTF">2025-12-16T16:55:00Z</dcterms:created>
  <dcterms:modified xsi:type="dcterms:W3CDTF">2025-12-16T16:55:00Z</dcterms:modified>
</cp:coreProperties>
</file>